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36B1AF" w14:textId="77777777" w:rsidR="000258A8" w:rsidRPr="00CE4D00" w:rsidRDefault="00393C28">
      <w:pPr>
        <w:pBdr>
          <w:top w:val="nil"/>
          <w:left w:val="nil"/>
          <w:bottom w:val="nil"/>
          <w:right w:val="nil"/>
          <w:between w:val="nil"/>
        </w:pBdr>
        <w:tabs>
          <w:tab w:val="left" w:pos="851"/>
        </w:tabs>
        <w:rPr>
          <w:b/>
          <w:bCs/>
          <w:smallCaps/>
          <w:color w:val="000000"/>
        </w:rPr>
      </w:pPr>
      <w:bookmarkStart w:id="0" w:name="_heading=h.mnetpow3u45u" w:colFirst="0" w:colLast="0"/>
      <w:bookmarkEnd w:id="0"/>
      <w:r w:rsidRPr="00CE4D00">
        <w:rPr>
          <w:b/>
          <w:bCs/>
          <w:smallCaps/>
          <w:color w:val="000000"/>
          <w:sz w:val="22"/>
          <w:szCs w:val="22"/>
        </w:rPr>
        <w:t xml:space="preserve">             </w:t>
      </w:r>
    </w:p>
    <w:p w14:paraId="2619E893" w14:textId="77777777" w:rsidR="00861D26" w:rsidRPr="00CE4D00" w:rsidRDefault="00861D26">
      <w:pPr>
        <w:jc w:val="center"/>
        <w:rPr>
          <w:b/>
          <w:bCs/>
        </w:rPr>
      </w:pPr>
      <w:bookmarkStart w:id="1" w:name="_heading=h.aptnngz9aa0g" w:colFirst="0" w:colLast="0"/>
      <w:bookmarkEnd w:id="1"/>
    </w:p>
    <w:p w14:paraId="39E40DB0" w14:textId="2D04A425" w:rsidR="000258A8" w:rsidRDefault="00393C28">
      <w:pPr>
        <w:jc w:val="center"/>
        <w:rPr>
          <w:b/>
          <w:bCs/>
        </w:rPr>
      </w:pPr>
      <w:r w:rsidRPr="00CE4D00">
        <w:rPr>
          <w:b/>
          <w:bCs/>
        </w:rPr>
        <w:t>TECHNINĖ SPECIFIKACIJA</w:t>
      </w:r>
    </w:p>
    <w:p w14:paraId="0C34F9FC" w14:textId="77777777" w:rsidR="00CE7D9D" w:rsidRPr="00CE4D00" w:rsidRDefault="00CE7D9D">
      <w:pPr>
        <w:jc w:val="center"/>
        <w:rPr>
          <w:b/>
          <w:bCs/>
        </w:rPr>
      </w:pPr>
    </w:p>
    <w:p w14:paraId="7CEDFD7D" w14:textId="339B0635" w:rsidR="000258A8" w:rsidRPr="00CE4D00" w:rsidRDefault="00495AD0">
      <w:pPr>
        <w:jc w:val="center"/>
        <w:rPr>
          <w:b/>
          <w:bCs/>
          <w:smallCaps/>
        </w:rPr>
      </w:pPr>
      <w:r w:rsidRPr="00495AD0">
        <w:rPr>
          <w:b/>
          <w:bCs/>
          <w:smallCaps/>
        </w:rPr>
        <w:t>KATILINĖS VANDENS ŠILDYMO KATILŲ NR. 6, 7 VIESSMANN VITOMAX 200 DUR</w:t>
      </w:r>
      <w:r>
        <w:rPr>
          <w:b/>
          <w:bCs/>
          <w:smallCaps/>
        </w:rPr>
        <w:t>Ų</w:t>
      </w:r>
      <w:r w:rsidRPr="00CE4D00">
        <w:rPr>
          <w:b/>
          <w:bCs/>
          <w:smallCaps/>
        </w:rPr>
        <w:t xml:space="preserve"> </w:t>
      </w:r>
      <w:r w:rsidR="00393C28" w:rsidRPr="00CE4D00">
        <w:rPr>
          <w:b/>
          <w:bCs/>
          <w:smallCaps/>
        </w:rPr>
        <w:t>PIRKIMUI</w:t>
      </w:r>
    </w:p>
    <w:p w14:paraId="51229B78" w14:textId="77777777" w:rsidR="000258A8" w:rsidRPr="00CE4D00" w:rsidRDefault="000258A8">
      <w:pPr>
        <w:jc w:val="center"/>
        <w:rPr>
          <w:b/>
          <w:bCs/>
        </w:rPr>
      </w:pPr>
    </w:p>
    <w:p w14:paraId="37B33C8F" w14:textId="77777777" w:rsidR="000258A8" w:rsidRPr="00CE4D00" w:rsidRDefault="00393C28">
      <w:pPr>
        <w:numPr>
          <w:ilvl w:val="0"/>
          <w:numId w:val="3"/>
        </w:numPr>
        <w:pBdr>
          <w:top w:val="single" w:sz="4" w:space="1" w:color="000000"/>
          <w:left w:val="nil"/>
          <w:bottom w:val="single" w:sz="4" w:space="1" w:color="000000"/>
          <w:right w:val="nil"/>
          <w:between w:val="nil"/>
        </w:pBdr>
        <w:rPr>
          <w:b/>
          <w:bCs/>
          <w:color w:val="000000"/>
        </w:rPr>
      </w:pPr>
      <w:r w:rsidRPr="00CE4D00">
        <w:rPr>
          <w:b/>
          <w:bCs/>
          <w:color w:val="000000"/>
        </w:rPr>
        <w:t>SĄVOKOS IR SUTRUMPINIMAI</w:t>
      </w:r>
    </w:p>
    <w:p w14:paraId="72271E5A" w14:textId="77777777" w:rsidR="000258A8" w:rsidRPr="00CE4D00" w:rsidRDefault="00393C28" w:rsidP="00F66CB6">
      <w:pPr>
        <w:numPr>
          <w:ilvl w:val="1"/>
          <w:numId w:val="3"/>
        </w:numPr>
        <w:pBdr>
          <w:top w:val="nil"/>
          <w:left w:val="nil"/>
          <w:bottom w:val="nil"/>
          <w:right w:val="nil"/>
          <w:between w:val="nil"/>
        </w:pBdr>
        <w:tabs>
          <w:tab w:val="left" w:pos="851"/>
          <w:tab w:val="left" w:pos="2835"/>
        </w:tabs>
        <w:spacing w:line="276" w:lineRule="auto"/>
        <w:ind w:left="709" w:hanging="283"/>
        <w:jc w:val="both"/>
        <w:rPr>
          <w:b/>
          <w:bCs/>
          <w:color w:val="000000"/>
        </w:rPr>
      </w:pPr>
      <w:r w:rsidRPr="00CE4D00">
        <w:rPr>
          <w:b/>
          <w:bCs/>
          <w:color w:val="000000"/>
        </w:rPr>
        <w:t xml:space="preserve"> Pirkėjas – </w:t>
      </w:r>
      <w:r w:rsidRPr="00CE4D00">
        <w:rPr>
          <w:color w:val="000000"/>
        </w:rPr>
        <w:t>UAB „</w:t>
      </w:r>
      <w:proofErr w:type="spellStart"/>
      <w:r w:rsidRPr="00CE4D00">
        <w:rPr>
          <w:color w:val="000000"/>
        </w:rPr>
        <w:t>Litesko</w:t>
      </w:r>
      <w:proofErr w:type="spellEnd"/>
      <w:r w:rsidRPr="00CE4D00">
        <w:rPr>
          <w:color w:val="000000"/>
        </w:rPr>
        <w:t>“.</w:t>
      </w:r>
    </w:p>
    <w:p w14:paraId="61C44BD1" w14:textId="77777777" w:rsidR="000258A8"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b/>
          <w:bCs/>
          <w:color w:val="000000"/>
        </w:rPr>
      </w:pPr>
      <w:r w:rsidRPr="00CE4D00">
        <w:rPr>
          <w:b/>
          <w:bCs/>
          <w:color w:val="000000"/>
        </w:rPr>
        <w:t>Tiekėjas –</w:t>
      </w:r>
      <w:r w:rsidRPr="00CE4D00">
        <w:rPr>
          <w:color w:val="000000"/>
        </w:rPr>
        <w:t xml:space="preserve"> ūkio subjektas – fizinis asmuo, privatusis juridinis asmuo, viešasis juridinis asmuo, kitos organizacijos ir jų padaliniai ar tokių asmenų grupė, su kuriuo Pirkėjas sudaro sutartį. </w:t>
      </w:r>
    </w:p>
    <w:p w14:paraId="429D8B22" w14:textId="77777777" w:rsidR="000258A8"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color w:val="000000"/>
        </w:rPr>
      </w:pPr>
      <w:r w:rsidRPr="00CE4D00">
        <w:rPr>
          <w:b/>
          <w:bCs/>
          <w:color w:val="000000"/>
        </w:rPr>
        <w:t>Sutartis</w:t>
      </w:r>
      <w:r w:rsidRPr="00CE4D00">
        <w:rPr>
          <w:color w:val="000000"/>
        </w:rPr>
        <w:t xml:space="preserve"> – dėl ekonominės naudos vieno ar daugiau ūkio subjektų sudaroma pirkimo sutartis, kurios dalykas yra prekės, paslaugos ar darbai. </w:t>
      </w:r>
    </w:p>
    <w:p w14:paraId="30EF7B02" w14:textId="77777777" w:rsidR="000258A8"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b/>
          <w:bCs/>
          <w:color w:val="000000"/>
        </w:rPr>
      </w:pPr>
      <w:r w:rsidRPr="00CE4D00">
        <w:rPr>
          <w:b/>
          <w:bCs/>
          <w:color w:val="000000"/>
        </w:rPr>
        <w:t xml:space="preserve">Pirkimas – </w:t>
      </w:r>
      <w:r w:rsidRPr="00CE4D00">
        <w:rPr>
          <w:color w:val="000000"/>
        </w:rPr>
        <w:t xml:space="preserve">Pirkėjo atliekamas prekių, paslaugų ar darbų įsigijimas su pasirinktu (pasirinktais) Tiekėju (Tiekėjais) sudarant pirkimo–pardavimo sutartį (Sutartis), kai šios prekės, paslaugos ar darbai yra skirti Lietuvos Respublikos pirkimų, atliekamų vandentvarkos, energetikos, transporto ar pašto paslaugų srities perkančiųjų subjektų, įstatyme nurodytai veiklai vykdyti. </w:t>
      </w:r>
    </w:p>
    <w:p w14:paraId="5EFCC906" w14:textId="77777777" w:rsidR="000258A8" w:rsidRPr="00CE4D00" w:rsidRDefault="000258A8" w:rsidP="00861D26">
      <w:pPr>
        <w:tabs>
          <w:tab w:val="left" w:pos="851"/>
        </w:tabs>
        <w:spacing w:line="276" w:lineRule="auto"/>
        <w:jc w:val="both"/>
        <w:rPr>
          <w:b/>
          <w:bCs/>
        </w:rPr>
      </w:pPr>
    </w:p>
    <w:p w14:paraId="22B8C41F" w14:textId="77777777" w:rsidR="000258A8" w:rsidRPr="00CE4D00" w:rsidRDefault="00393C28" w:rsidP="00861D26">
      <w:pPr>
        <w:numPr>
          <w:ilvl w:val="0"/>
          <w:numId w:val="3"/>
        </w:numPr>
        <w:pBdr>
          <w:top w:val="single" w:sz="4" w:space="1" w:color="000000"/>
          <w:left w:val="nil"/>
          <w:bottom w:val="single" w:sz="4" w:space="1" w:color="000000"/>
          <w:right w:val="nil"/>
          <w:between w:val="nil"/>
        </w:pBdr>
        <w:spacing w:line="276" w:lineRule="auto"/>
        <w:rPr>
          <w:b/>
          <w:bCs/>
          <w:color w:val="000000"/>
        </w:rPr>
      </w:pPr>
      <w:r w:rsidRPr="00CE4D00">
        <w:rPr>
          <w:b/>
          <w:bCs/>
          <w:color w:val="000000"/>
        </w:rPr>
        <w:t>PIRKIMO OBJEKTAS</w:t>
      </w:r>
    </w:p>
    <w:p w14:paraId="2548A40B" w14:textId="77777777" w:rsidR="000258A8" w:rsidRPr="00CE4D00" w:rsidRDefault="000258A8" w:rsidP="00861D26">
      <w:pPr>
        <w:pBdr>
          <w:top w:val="nil"/>
          <w:left w:val="nil"/>
          <w:bottom w:val="nil"/>
          <w:right w:val="nil"/>
          <w:between w:val="nil"/>
        </w:pBdr>
        <w:tabs>
          <w:tab w:val="left" w:pos="851"/>
          <w:tab w:val="left" w:pos="1276"/>
        </w:tabs>
        <w:spacing w:line="276" w:lineRule="auto"/>
        <w:ind w:left="858"/>
        <w:jc w:val="both"/>
        <w:rPr>
          <w:b/>
          <w:bCs/>
          <w:color w:val="000000"/>
        </w:rPr>
      </w:pPr>
    </w:p>
    <w:p w14:paraId="7D72050F" w14:textId="11D489B2" w:rsidR="00604779" w:rsidRPr="00CE4D00" w:rsidRDefault="00393C28" w:rsidP="00861D26">
      <w:pPr>
        <w:numPr>
          <w:ilvl w:val="1"/>
          <w:numId w:val="3"/>
        </w:numPr>
        <w:pBdr>
          <w:top w:val="nil"/>
          <w:left w:val="nil"/>
          <w:bottom w:val="nil"/>
          <w:right w:val="nil"/>
          <w:between w:val="nil"/>
        </w:pBdr>
        <w:tabs>
          <w:tab w:val="left" w:pos="851"/>
          <w:tab w:val="left" w:pos="1276"/>
        </w:tabs>
        <w:spacing w:line="276" w:lineRule="auto"/>
        <w:ind w:left="426" w:firstLine="0"/>
        <w:jc w:val="both"/>
        <w:rPr>
          <w:b/>
          <w:bCs/>
          <w:color w:val="000000"/>
        </w:rPr>
      </w:pPr>
      <w:r w:rsidRPr="00CE4D00">
        <w:rPr>
          <w:color w:val="000000"/>
        </w:rPr>
        <w:t xml:space="preserve"> </w:t>
      </w:r>
      <w:r w:rsidRPr="00CE4D00">
        <w:rPr>
          <w:b/>
          <w:bCs/>
          <w:color w:val="000000"/>
        </w:rPr>
        <w:t>Pirkimo objektas</w:t>
      </w:r>
      <w:r w:rsidRPr="00CE4D00">
        <w:rPr>
          <w:color w:val="000000"/>
        </w:rPr>
        <w:t xml:space="preserve"> – Druskininkų katilinės vandens šildymo katilų Nr. 6, 7 </w:t>
      </w:r>
      <w:proofErr w:type="spellStart"/>
      <w:r w:rsidRPr="00CE4D00">
        <w:rPr>
          <w:color w:val="000000"/>
        </w:rPr>
        <w:t>Viessmann</w:t>
      </w:r>
      <w:proofErr w:type="spellEnd"/>
      <w:r w:rsidRPr="00CE4D00">
        <w:rPr>
          <w:color w:val="000000"/>
        </w:rPr>
        <w:t xml:space="preserve"> </w:t>
      </w:r>
      <w:proofErr w:type="spellStart"/>
      <w:r w:rsidRPr="00CE4D00">
        <w:rPr>
          <w:color w:val="000000"/>
        </w:rPr>
        <w:t>Vitomax</w:t>
      </w:r>
      <w:proofErr w:type="spellEnd"/>
      <w:r w:rsidRPr="00CE4D00">
        <w:rPr>
          <w:color w:val="000000"/>
        </w:rPr>
        <w:t xml:space="preserve"> 200 dury</w:t>
      </w:r>
      <w:r w:rsidR="000C0F68" w:rsidRPr="00CE4D00">
        <w:rPr>
          <w:color w:val="000000"/>
        </w:rPr>
        <w:t>s</w:t>
      </w:r>
      <w:r w:rsidR="00C06940" w:rsidRPr="00CE4D00">
        <w:t xml:space="preserve"> </w:t>
      </w:r>
      <w:r w:rsidRPr="00CE4D00">
        <w:rPr>
          <w:color w:val="000000"/>
        </w:rPr>
        <w:t xml:space="preserve">(toliau – </w:t>
      </w:r>
      <w:r w:rsidRPr="00CE4D00">
        <w:rPr>
          <w:b/>
          <w:bCs/>
          <w:color w:val="000000"/>
        </w:rPr>
        <w:t>Prekės</w:t>
      </w:r>
      <w:r w:rsidRPr="00CE4D00">
        <w:rPr>
          <w:color w:val="000000"/>
        </w:rPr>
        <w:t xml:space="preserve">) su montavimo </w:t>
      </w:r>
      <w:r w:rsidR="00986B55" w:rsidRPr="00CE4D00">
        <w:rPr>
          <w:color w:val="000000"/>
        </w:rPr>
        <w:t>paslaugomis</w:t>
      </w:r>
      <w:r w:rsidR="009B715F" w:rsidRPr="00CE4D00">
        <w:rPr>
          <w:color w:val="000000"/>
        </w:rPr>
        <w:t xml:space="preserve"> (toliau – </w:t>
      </w:r>
      <w:r w:rsidR="009B715F" w:rsidRPr="00C2309B">
        <w:rPr>
          <w:b/>
          <w:bCs/>
          <w:color w:val="000000"/>
        </w:rPr>
        <w:t>Paslaugos</w:t>
      </w:r>
      <w:r w:rsidR="009B715F" w:rsidRPr="00CE4D00">
        <w:rPr>
          <w:color w:val="000000"/>
        </w:rPr>
        <w:t>).</w:t>
      </w:r>
      <w:r w:rsidR="00F9320E" w:rsidRPr="00CE4D00">
        <w:rPr>
          <w:color w:val="000000"/>
        </w:rPr>
        <w:t xml:space="preserve"> </w:t>
      </w:r>
    </w:p>
    <w:p w14:paraId="55403A43" w14:textId="24E4ED58" w:rsidR="000258A8" w:rsidRPr="00CE4D00" w:rsidRDefault="00393C28" w:rsidP="00861D26">
      <w:pPr>
        <w:numPr>
          <w:ilvl w:val="1"/>
          <w:numId w:val="3"/>
        </w:numPr>
        <w:pBdr>
          <w:top w:val="nil"/>
          <w:left w:val="nil"/>
          <w:bottom w:val="nil"/>
          <w:right w:val="nil"/>
          <w:between w:val="nil"/>
        </w:pBdr>
        <w:tabs>
          <w:tab w:val="left" w:pos="851"/>
          <w:tab w:val="left" w:pos="1276"/>
        </w:tabs>
        <w:spacing w:line="276" w:lineRule="auto"/>
        <w:ind w:left="426" w:firstLine="0"/>
        <w:jc w:val="both"/>
        <w:rPr>
          <w:b/>
          <w:bCs/>
          <w:color w:val="000000"/>
        </w:rPr>
      </w:pPr>
      <w:r w:rsidRPr="00CE4D00">
        <w:rPr>
          <w:color w:val="000000"/>
        </w:rPr>
        <w:t xml:space="preserve">Pirkimas </w:t>
      </w:r>
      <w:r w:rsidRPr="00CE4D00">
        <w:rPr>
          <w:b/>
          <w:bCs/>
          <w:color w:val="000000"/>
        </w:rPr>
        <w:t>neskaidomas</w:t>
      </w:r>
      <w:r w:rsidRPr="00CE4D00">
        <w:rPr>
          <w:color w:val="000000"/>
        </w:rPr>
        <w:t xml:space="preserve"> į  Pirkimo dalis.</w:t>
      </w:r>
    </w:p>
    <w:p w14:paraId="1C08125B" w14:textId="77777777" w:rsidR="000258A8" w:rsidRPr="00CE4D00" w:rsidRDefault="000258A8" w:rsidP="00861D26">
      <w:pPr>
        <w:pBdr>
          <w:top w:val="nil"/>
          <w:left w:val="nil"/>
          <w:bottom w:val="nil"/>
          <w:right w:val="nil"/>
          <w:between w:val="nil"/>
        </w:pBdr>
        <w:tabs>
          <w:tab w:val="left" w:pos="851"/>
        </w:tabs>
        <w:spacing w:line="276" w:lineRule="auto"/>
        <w:ind w:left="426"/>
        <w:jc w:val="both"/>
        <w:rPr>
          <w:i/>
          <w:iCs/>
          <w:color w:val="000000"/>
        </w:rPr>
      </w:pPr>
    </w:p>
    <w:p w14:paraId="7CB4E3C1" w14:textId="6D1279C2" w:rsidR="000258A8" w:rsidRPr="00CE4D00" w:rsidRDefault="00393C28" w:rsidP="00861D26">
      <w:pPr>
        <w:numPr>
          <w:ilvl w:val="0"/>
          <w:numId w:val="3"/>
        </w:numPr>
        <w:pBdr>
          <w:top w:val="single" w:sz="4" w:space="1" w:color="000000"/>
          <w:left w:val="nil"/>
          <w:bottom w:val="single" w:sz="4" w:space="1" w:color="000000"/>
          <w:right w:val="nil"/>
          <w:between w:val="nil"/>
        </w:pBdr>
        <w:spacing w:line="276" w:lineRule="auto"/>
        <w:rPr>
          <w:b/>
          <w:bCs/>
          <w:color w:val="000000"/>
        </w:rPr>
      </w:pPr>
      <w:r w:rsidRPr="00CE4D00">
        <w:rPr>
          <w:b/>
          <w:bCs/>
          <w:color w:val="000000"/>
        </w:rPr>
        <w:t>PIRKIMO OBJEKTO TECHNINĖS CHARAKTERISTIKOS</w:t>
      </w:r>
      <w:r w:rsidR="009B715F" w:rsidRPr="00CE4D00">
        <w:rPr>
          <w:b/>
          <w:bCs/>
          <w:color w:val="000000"/>
        </w:rPr>
        <w:t>,</w:t>
      </w:r>
      <w:r w:rsidRPr="00CE4D00">
        <w:rPr>
          <w:b/>
          <w:bCs/>
          <w:color w:val="000000"/>
        </w:rPr>
        <w:t xml:space="preserve"> PIRKIMO </w:t>
      </w:r>
      <w:r w:rsidRPr="00CE4D00">
        <w:rPr>
          <w:b/>
          <w:bCs/>
          <w:smallCaps/>
          <w:color w:val="000000"/>
        </w:rPr>
        <w:t>PASKIRTIS IR</w:t>
      </w:r>
      <w:r w:rsidRPr="00CE4D00">
        <w:rPr>
          <w:b/>
          <w:bCs/>
          <w:color w:val="000000"/>
        </w:rPr>
        <w:t xml:space="preserve"> APIMTYS</w:t>
      </w:r>
    </w:p>
    <w:p w14:paraId="429253E1" w14:textId="77777777" w:rsidR="000258A8" w:rsidRPr="00CE4D00" w:rsidRDefault="000258A8" w:rsidP="00861D26">
      <w:pPr>
        <w:pBdr>
          <w:top w:val="nil"/>
          <w:left w:val="nil"/>
          <w:bottom w:val="nil"/>
          <w:right w:val="nil"/>
          <w:between w:val="nil"/>
        </w:pBdr>
        <w:spacing w:line="276" w:lineRule="auto"/>
        <w:ind w:left="786"/>
        <w:jc w:val="both"/>
        <w:rPr>
          <w:i/>
          <w:iCs/>
          <w:color w:val="000000"/>
        </w:rPr>
      </w:pPr>
    </w:p>
    <w:p w14:paraId="02A8C6D1" w14:textId="77777777" w:rsidR="000258A8" w:rsidRPr="00CE4D00" w:rsidRDefault="00393C28" w:rsidP="00861D26">
      <w:pPr>
        <w:numPr>
          <w:ilvl w:val="1"/>
          <w:numId w:val="3"/>
        </w:numPr>
        <w:pBdr>
          <w:top w:val="nil"/>
          <w:left w:val="nil"/>
          <w:bottom w:val="nil"/>
          <w:right w:val="nil"/>
          <w:between w:val="nil"/>
        </w:pBdr>
        <w:tabs>
          <w:tab w:val="left" w:pos="851"/>
        </w:tabs>
        <w:spacing w:line="276" w:lineRule="auto"/>
        <w:jc w:val="both"/>
        <w:rPr>
          <w:i/>
          <w:iCs/>
          <w:color w:val="000000"/>
        </w:rPr>
      </w:pPr>
      <w:r w:rsidRPr="00CE4D00">
        <w:rPr>
          <w:color w:val="000000"/>
          <w:sz w:val="22"/>
          <w:szCs w:val="22"/>
        </w:rPr>
        <w:t xml:space="preserve"> </w:t>
      </w:r>
      <w:r w:rsidRPr="00CE4D00">
        <w:rPr>
          <w:color w:val="000000"/>
        </w:rPr>
        <w:t xml:space="preserve">Vandens šildymo katilų Nr. 6, 7 </w:t>
      </w:r>
      <w:r w:rsidRPr="00CE4D00">
        <w:rPr>
          <w:color w:val="000000"/>
          <w:sz w:val="22"/>
          <w:szCs w:val="22"/>
        </w:rPr>
        <w:t>t</w:t>
      </w:r>
      <w:r w:rsidRPr="00CE4D00">
        <w:rPr>
          <w:color w:val="000000"/>
        </w:rPr>
        <w:t>echninės charakteristikos:</w:t>
      </w:r>
    </w:p>
    <w:p w14:paraId="1FDFFEDE" w14:textId="21B33F84"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 xml:space="preserve">Vandens šildymo katilas  </w:t>
      </w:r>
      <w:proofErr w:type="spellStart"/>
      <w:r w:rsidRPr="00CE4D00">
        <w:rPr>
          <w:b/>
          <w:bCs/>
          <w:color w:val="000000"/>
        </w:rPr>
        <w:t>Vitomax</w:t>
      </w:r>
      <w:proofErr w:type="spellEnd"/>
      <w:r w:rsidRPr="00CE4D00">
        <w:rPr>
          <w:b/>
          <w:bCs/>
          <w:color w:val="000000"/>
        </w:rPr>
        <w:t xml:space="preserve"> 200 M24101B</w:t>
      </w:r>
      <w:r w:rsidR="00F9320E" w:rsidRPr="00CE4D00">
        <w:rPr>
          <w:b/>
          <w:bCs/>
          <w:color w:val="000000"/>
        </w:rPr>
        <w:t>;</w:t>
      </w:r>
    </w:p>
    <w:p w14:paraId="6F41544D" w14:textId="74987A39"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Katilų gamybos metai – 2008 m.</w:t>
      </w:r>
      <w:r w:rsidR="00F9320E" w:rsidRPr="00CE4D00">
        <w:rPr>
          <w:color w:val="000000"/>
        </w:rPr>
        <w:t>;</w:t>
      </w:r>
    </w:p>
    <w:p w14:paraId="384C1405" w14:textId="1895E3A8"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Katilų sumontavimo ir eksploatacijos pradžios metai – 2009 m.</w:t>
      </w:r>
      <w:r w:rsidR="00F9320E" w:rsidRPr="00CE4D00">
        <w:rPr>
          <w:color w:val="000000"/>
        </w:rPr>
        <w:t>;</w:t>
      </w:r>
    </w:p>
    <w:p w14:paraId="59A8DC01" w14:textId="494B5CC0"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 xml:space="preserve">Kuras </w:t>
      </w:r>
      <w:r w:rsidRPr="00CE4D00">
        <w:rPr>
          <w:i/>
          <w:iCs/>
          <w:color w:val="000000"/>
        </w:rPr>
        <w:t xml:space="preserve">– </w:t>
      </w:r>
      <w:r w:rsidRPr="00CE4D00">
        <w:rPr>
          <w:color w:val="000000"/>
        </w:rPr>
        <w:t>dyzelinas / gamtinės dujos</w:t>
      </w:r>
      <w:r w:rsidR="00F9320E" w:rsidRPr="00CE4D00">
        <w:rPr>
          <w:color w:val="000000"/>
        </w:rPr>
        <w:t>;</w:t>
      </w:r>
    </w:p>
    <w:p w14:paraId="3E0D0A8C" w14:textId="6B321ED8"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Šiluminis našumas kūrenant gamtinėmis dujomis – 15 MW</w:t>
      </w:r>
      <w:r w:rsidR="00F9320E" w:rsidRPr="00CE4D00">
        <w:rPr>
          <w:color w:val="000000"/>
        </w:rPr>
        <w:t>;</w:t>
      </w:r>
    </w:p>
    <w:p w14:paraId="155A8430" w14:textId="7CD6304A"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Projektinės vandens įėjimo ir išleidimo temperatūros (min-</w:t>
      </w:r>
      <w:proofErr w:type="spellStart"/>
      <w:r w:rsidRPr="00CE4D00">
        <w:rPr>
          <w:color w:val="000000"/>
        </w:rPr>
        <w:t>max</w:t>
      </w:r>
      <w:proofErr w:type="spellEnd"/>
      <w:r w:rsidRPr="00CE4D00">
        <w:rPr>
          <w:color w:val="000000"/>
        </w:rPr>
        <w:t>) – 55 - 110°C</w:t>
      </w:r>
      <w:r w:rsidR="00F9320E" w:rsidRPr="00CE4D00">
        <w:rPr>
          <w:color w:val="000000"/>
        </w:rPr>
        <w:t>;</w:t>
      </w:r>
    </w:p>
    <w:p w14:paraId="4C8DEB6C" w14:textId="40076F68"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Šildymo paviršius – 423 m</w:t>
      </w:r>
      <w:r w:rsidRPr="00CE4D00">
        <w:rPr>
          <w:color w:val="000000"/>
          <w:vertAlign w:val="superscript"/>
        </w:rPr>
        <w:t>2</w:t>
      </w:r>
      <w:r w:rsidR="00F9320E" w:rsidRPr="00CE4D00">
        <w:rPr>
          <w:color w:val="000000"/>
          <w:vertAlign w:val="superscript"/>
        </w:rPr>
        <w:t>;</w:t>
      </w:r>
    </w:p>
    <w:p w14:paraId="7B8D5ABC" w14:textId="7849D19A"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Vandens šildymo katilo tūris – 28,47 m</w:t>
      </w:r>
      <w:r w:rsidRPr="00CE4D00">
        <w:rPr>
          <w:color w:val="000000"/>
          <w:vertAlign w:val="superscript"/>
        </w:rPr>
        <w:t>3</w:t>
      </w:r>
      <w:r w:rsidR="00F9320E" w:rsidRPr="00CE4D00">
        <w:rPr>
          <w:color w:val="000000"/>
          <w:vertAlign w:val="superscript"/>
        </w:rPr>
        <w:t>;</w:t>
      </w:r>
    </w:p>
    <w:p w14:paraId="78DEC997" w14:textId="47F0DD11" w:rsidR="000258A8" w:rsidRPr="00CE4D00" w:rsidRDefault="00393C28" w:rsidP="00861D26">
      <w:pPr>
        <w:numPr>
          <w:ilvl w:val="2"/>
          <w:numId w:val="3"/>
        </w:numPr>
        <w:pBdr>
          <w:top w:val="nil"/>
          <w:left w:val="nil"/>
          <w:bottom w:val="nil"/>
          <w:right w:val="nil"/>
          <w:between w:val="nil"/>
        </w:pBdr>
        <w:spacing w:line="276" w:lineRule="auto"/>
        <w:ind w:left="1134" w:hanging="283"/>
        <w:jc w:val="both"/>
        <w:rPr>
          <w:i/>
          <w:iCs/>
          <w:color w:val="000000"/>
        </w:rPr>
      </w:pPr>
      <w:r w:rsidRPr="00CE4D00">
        <w:rPr>
          <w:color w:val="000000"/>
        </w:rPr>
        <w:t xml:space="preserve">Gamintojas: </w:t>
      </w:r>
      <w:proofErr w:type="spellStart"/>
      <w:r w:rsidRPr="00CE4D00">
        <w:rPr>
          <w:b/>
          <w:bCs/>
          <w:color w:val="000000"/>
        </w:rPr>
        <w:t>Viessmann</w:t>
      </w:r>
      <w:proofErr w:type="spellEnd"/>
      <w:r w:rsidRPr="00CE4D00">
        <w:rPr>
          <w:b/>
          <w:bCs/>
          <w:color w:val="000000"/>
        </w:rPr>
        <w:t xml:space="preserve"> </w:t>
      </w:r>
      <w:proofErr w:type="spellStart"/>
      <w:r w:rsidRPr="00CE4D00">
        <w:rPr>
          <w:b/>
          <w:bCs/>
          <w:color w:val="000000"/>
        </w:rPr>
        <w:t>Werke</w:t>
      </w:r>
      <w:proofErr w:type="spellEnd"/>
      <w:r w:rsidRPr="00CE4D00">
        <w:rPr>
          <w:b/>
          <w:bCs/>
          <w:color w:val="000000"/>
        </w:rPr>
        <w:t xml:space="preserve"> </w:t>
      </w:r>
      <w:proofErr w:type="spellStart"/>
      <w:r w:rsidRPr="00CE4D00">
        <w:rPr>
          <w:b/>
          <w:bCs/>
          <w:color w:val="000000"/>
        </w:rPr>
        <w:t>GmbH</w:t>
      </w:r>
      <w:proofErr w:type="spellEnd"/>
      <w:r w:rsidRPr="00CE4D00">
        <w:rPr>
          <w:b/>
          <w:bCs/>
          <w:color w:val="000000"/>
        </w:rPr>
        <w:t xml:space="preserve"> &amp; </w:t>
      </w:r>
      <w:proofErr w:type="spellStart"/>
      <w:r w:rsidRPr="00CE4D00">
        <w:rPr>
          <w:b/>
          <w:bCs/>
          <w:color w:val="000000"/>
        </w:rPr>
        <w:t>Co</w:t>
      </w:r>
      <w:proofErr w:type="spellEnd"/>
      <w:r w:rsidR="009B715F" w:rsidRPr="00CE4D00">
        <w:rPr>
          <w:color w:val="000000"/>
        </w:rPr>
        <w:t>.</w:t>
      </w:r>
    </w:p>
    <w:p w14:paraId="6D09E75C" w14:textId="77777777" w:rsidR="009B715F" w:rsidRPr="00CE4D00" w:rsidRDefault="009B715F" w:rsidP="009B715F">
      <w:pPr>
        <w:pBdr>
          <w:top w:val="nil"/>
          <w:left w:val="nil"/>
          <w:bottom w:val="nil"/>
          <w:right w:val="nil"/>
          <w:between w:val="nil"/>
        </w:pBdr>
        <w:spacing w:line="276" w:lineRule="auto"/>
        <w:jc w:val="both"/>
        <w:rPr>
          <w:i/>
          <w:iCs/>
          <w:color w:val="000000"/>
        </w:rPr>
      </w:pPr>
    </w:p>
    <w:p w14:paraId="15E8AA42" w14:textId="75AD8D19" w:rsidR="000258A8"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i/>
          <w:iCs/>
          <w:color w:val="000000"/>
        </w:rPr>
      </w:pPr>
      <w:r w:rsidRPr="00CE4D00">
        <w:rPr>
          <w:color w:val="000000"/>
        </w:rPr>
        <w:t xml:space="preserve"> Katilų durys keičiam</w:t>
      </w:r>
      <w:r w:rsidRPr="00CE4D00">
        <w:t>os</w:t>
      </w:r>
      <w:r w:rsidR="00C06940" w:rsidRPr="00CE4D00">
        <w:t xml:space="preserve"> </w:t>
      </w:r>
      <w:r w:rsidRPr="00CE4D00">
        <w:rPr>
          <w:color w:val="000000"/>
        </w:rPr>
        <w:t>dėl jų šilumos izoliacijos pažeidimų.</w:t>
      </w:r>
      <w:r w:rsidR="00861D26" w:rsidRPr="00CE4D00">
        <w:rPr>
          <w:color w:val="000000"/>
        </w:rPr>
        <w:t xml:space="preserve"> </w:t>
      </w:r>
      <w:r w:rsidRPr="00CE4D00">
        <w:rPr>
          <w:color w:val="000000"/>
        </w:rPr>
        <w:t>Dėl esamų katilų durų ir šilumos izoliacijos pažeidimų  katilų eksploatacija yra negalima.</w:t>
      </w:r>
    </w:p>
    <w:p w14:paraId="40F35249" w14:textId="00DEF188" w:rsidR="00604779"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i/>
          <w:iCs/>
          <w:color w:val="000000"/>
        </w:rPr>
      </w:pPr>
      <w:r w:rsidRPr="00CE4D00">
        <w:rPr>
          <w:color w:val="000000"/>
        </w:rPr>
        <w:t>Pirkimo apimtys pateikiamos Priede Nr.</w:t>
      </w:r>
      <w:r w:rsidR="004E27D1" w:rsidRPr="00CE4D00">
        <w:rPr>
          <w:color w:val="000000"/>
        </w:rPr>
        <w:t xml:space="preserve"> </w:t>
      </w:r>
      <w:r w:rsidRPr="00CE4D00">
        <w:rPr>
          <w:color w:val="000000"/>
        </w:rPr>
        <w:t>1.</w:t>
      </w:r>
    </w:p>
    <w:p w14:paraId="1BB30B67" w14:textId="68DB525B" w:rsidR="000258A8" w:rsidRPr="00CE4D00" w:rsidRDefault="00393C28" w:rsidP="00861D26">
      <w:pPr>
        <w:numPr>
          <w:ilvl w:val="1"/>
          <w:numId w:val="3"/>
        </w:numPr>
        <w:pBdr>
          <w:top w:val="nil"/>
          <w:left w:val="nil"/>
          <w:bottom w:val="nil"/>
          <w:right w:val="nil"/>
          <w:between w:val="nil"/>
        </w:pBdr>
        <w:tabs>
          <w:tab w:val="left" w:pos="851"/>
        </w:tabs>
        <w:spacing w:line="276" w:lineRule="auto"/>
        <w:ind w:left="426" w:firstLine="0"/>
        <w:jc w:val="both"/>
        <w:rPr>
          <w:i/>
          <w:iCs/>
          <w:color w:val="000000"/>
        </w:rPr>
      </w:pPr>
      <w:r w:rsidRPr="00CE4D00">
        <w:rPr>
          <w:color w:val="000000"/>
        </w:rPr>
        <w:t>Katilų durų</w:t>
      </w:r>
      <w:r w:rsidR="00C06940" w:rsidRPr="00CE4D00">
        <w:t xml:space="preserve"> </w:t>
      </w:r>
      <w:r w:rsidRPr="00CE4D00">
        <w:rPr>
          <w:color w:val="000000"/>
        </w:rPr>
        <w:t>nuotraukos pateikiamos Priede Nr. 2.</w:t>
      </w:r>
    </w:p>
    <w:p w14:paraId="3EC92724" w14:textId="77777777" w:rsidR="000258A8" w:rsidRPr="00CE4D00" w:rsidRDefault="000258A8" w:rsidP="00861D26">
      <w:pPr>
        <w:pBdr>
          <w:top w:val="nil"/>
          <w:left w:val="nil"/>
          <w:bottom w:val="nil"/>
          <w:right w:val="nil"/>
          <w:between w:val="nil"/>
        </w:pBdr>
        <w:tabs>
          <w:tab w:val="left" w:pos="851"/>
        </w:tabs>
        <w:spacing w:line="276" w:lineRule="auto"/>
        <w:ind w:left="1212"/>
        <w:jc w:val="both"/>
        <w:rPr>
          <w:color w:val="000000"/>
        </w:rPr>
      </w:pPr>
    </w:p>
    <w:p w14:paraId="45EF56CF" w14:textId="77777777" w:rsidR="000258A8" w:rsidRPr="00CE4D00" w:rsidRDefault="00393C28" w:rsidP="00861D26">
      <w:pPr>
        <w:pBdr>
          <w:top w:val="single" w:sz="4" w:space="1" w:color="000000"/>
          <w:bottom w:val="single" w:sz="4" w:space="1" w:color="000000"/>
        </w:pBdr>
        <w:spacing w:line="276" w:lineRule="auto"/>
        <w:ind w:left="426"/>
        <w:jc w:val="both"/>
        <w:rPr>
          <w:b/>
          <w:bCs/>
        </w:rPr>
      </w:pPr>
      <w:r w:rsidRPr="00CE4D00">
        <w:rPr>
          <w:b/>
          <w:bCs/>
        </w:rPr>
        <w:t>4. SUTARTINIŲ ĮSIPAREIGOJIMŲ VYKDYMO VIETA</w:t>
      </w:r>
    </w:p>
    <w:p w14:paraId="09E22F06" w14:textId="77777777" w:rsidR="000258A8" w:rsidRPr="00CE4D00" w:rsidRDefault="000258A8" w:rsidP="00861D26">
      <w:pPr>
        <w:tabs>
          <w:tab w:val="left" w:pos="709"/>
          <w:tab w:val="left" w:pos="851"/>
        </w:tabs>
        <w:spacing w:line="276" w:lineRule="auto"/>
        <w:ind w:left="426"/>
        <w:jc w:val="both"/>
        <w:rPr>
          <w:b/>
          <w:bCs/>
        </w:rPr>
      </w:pPr>
    </w:p>
    <w:p w14:paraId="2E57F053" w14:textId="77777777" w:rsidR="004E27D1" w:rsidRPr="00CE4D00" w:rsidRDefault="00393C28" w:rsidP="004E27D1">
      <w:pPr>
        <w:tabs>
          <w:tab w:val="left" w:pos="709"/>
          <w:tab w:val="left" w:pos="851"/>
        </w:tabs>
        <w:spacing w:line="276" w:lineRule="auto"/>
        <w:ind w:left="426"/>
        <w:jc w:val="both"/>
      </w:pPr>
      <w:r w:rsidRPr="00CE4D00">
        <w:rPr>
          <w:b/>
          <w:bCs/>
        </w:rPr>
        <w:t xml:space="preserve">4.1. </w:t>
      </w:r>
      <w:r w:rsidR="009B715F" w:rsidRPr="00CE4D00">
        <w:t>Tiekėjas savo transportu ir lėšomis pristato prekes adresu: Pramonės g. 7, LT 66181 Druskininkai.</w:t>
      </w:r>
    </w:p>
    <w:p w14:paraId="72600C96" w14:textId="57CBCFB9" w:rsidR="004E27D1" w:rsidRPr="00CE4D00" w:rsidRDefault="004E27D1" w:rsidP="004E27D1">
      <w:pPr>
        <w:tabs>
          <w:tab w:val="left" w:pos="709"/>
          <w:tab w:val="left" w:pos="851"/>
        </w:tabs>
        <w:spacing w:line="276" w:lineRule="auto"/>
        <w:ind w:left="426"/>
        <w:jc w:val="both"/>
      </w:pPr>
      <w:r w:rsidRPr="00CE4D00">
        <w:rPr>
          <w:b/>
          <w:bCs/>
        </w:rPr>
        <w:t>4.2.</w:t>
      </w:r>
      <w:r w:rsidRPr="00CE4D00">
        <w:rPr>
          <w:i/>
          <w:iCs/>
        </w:rPr>
        <w:t xml:space="preserve"> </w:t>
      </w:r>
      <w:r w:rsidRPr="00CE4D00">
        <w:t>Tiekėjas montavimo paslaugas teikia adresu:</w:t>
      </w:r>
      <w:r w:rsidRPr="00CE4D00">
        <w:rPr>
          <w:i/>
          <w:iCs/>
        </w:rPr>
        <w:t xml:space="preserve"> </w:t>
      </w:r>
      <w:r w:rsidRPr="00CE4D00">
        <w:t xml:space="preserve">Pramonės g. 7, LT 66181 Druskininkai. </w:t>
      </w:r>
    </w:p>
    <w:p w14:paraId="4647017C" w14:textId="77777777" w:rsidR="000258A8" w:rsidRPr="00CE4D00" w:rsidRDefault="000258A8" w:rsidP="004E27D1">
      <w:pPr>
        <w:spacing w:line="276" w:lineRule="auto"/>
        <w:jc w:val="both"/>
        <w:rPr>
          <w:b/>
          <w:bCs/>
        </w:rPr>
      </w:pPr>
    </w:p>
    <w:p w14:paraId="2D10CD76" w14:textId="598C4CD5" w:rsidR="000258A8" w:rsidRPr="00CE4D00" w:rsidRDefault="00393C28" w:rsidP="00861D26">
      <w:pPr>
        <w:numPr>
          <w:ilvl w:val="0"/>
          <w:numId w:val="1"/>
        </w:numPr>
        <w:pBdr>
          <w:top w:val="single" w:sz="4" w:space="1" w:color="000000"/>
          <w:left w:val="nil"/>
          <w:bottom w:val="single" w:sz="4" w:space="1" w:color="000000"/>
          <w:right w:val="nil"/>
          <w:between w:val="nil"/>
        </w:pBdr>
        <w:spacing w:line="276" w:lineRule="auto"/>
        <w:jc w:val="both"/>
        <w:rPr>
          <w:b/>
          <w:bCs/>
          <w:color w:val="000000"/>
        </w:rPr>
      </w:pPr>
      <w:r w:rsidRPr="00CE4D00">
        <w:rPr>
          <w:b/>
          <w:bCs/>
          <w:color w:val="000000"/>
        </w:rPr>
        <w:t>REIKALAVIMAI PIRKIMO OBJEKTUI</w:t>
      </w:r>
    </w:p>
    <w:p w14:paraId="78A6F26B" w14:textId="77777777" w:rsidR="000258A8" w:rsidRPr="00CE4D00" w:rsidRDefault="000258A8" w:rsidP="00861D26">
      <w:pPr>
        <w:tabs>
          <w:tab w:val="left" w:pos="851"/>
        </w:tabs>
        <w:spacing w:line="276" w:lineRule="auto"/>
        <w:ind w:left="426"/>
        <w:jc w:val="both"/>
      </w:pPr>
    </w:p>
    <w:p w14:paraId="2B10E35F" w14:textId="72D04E90" w:rsidR="00EA5154"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rPr>
          <w:color w:val="000000"/>
        </w:rPr>
      </w:pPr>
      <w:r w:rsidRPr="00CE4D00">
        <w:rPr>
          <w:color w:val="000000"/>
        </w:rPr>
        <w:t xml:space="preserve">Tiekėjas kartu su atliktų Paslaugų priėmimo-perdavimo aktu pateikia pilną detalizaciją apie atliktas </w:t>
      </w:r>
      <w:r w:rsidR="00F66CB6" w:rsidRPr="00CE4D00">
        <w:rPr>
          <w:color w:val="000000"/>
        </w:rPr>
        <w:t xml:space="preserve">montavimo </w:t>
      </w:r>
      <w:r w:rsidRPr="00CE4D00">
        <w:rPr>
          <w:color w:val="000000"/>
        </w:rPr>
        <w:t xml:space="preserve">paslaugas (darbo valandos, valandiniai įkainiai) ir </w:t>
      </w:r>
      <w:r w:rsidR="00F66CB6" w:rsidRPr="00CE4D00">
        <w:rPr>
          <w:color w:val="000000"/>
        </w:rPr>
        <w:t xml:space="preserve">montavimui </w:t>
      </w:r>
      <w:r w:rsidRPr="00CE4D00">
        <w:rPr>
          <w:color w:val="000000"/>
        </w:rPr>
        <w:t>sunaudotas dalis (jų aprašymas, techninė specifikacija, standartai ir sertifikatai).</w:t>
      </w:r>
    </w:p>
    <w:p w14:paraId="06F46591" w14:textId="7581CBEF" w:rsidR="00ED1876"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rPr>
          <w:color w:val="000000"/>
        </w:rPr>
      </w:pPr>
      <w:r w:rsidRPr="00CE4D00">
        <w:rPr>
          <w:color w:val="000000"/>
        </w:rPr>
        <w:t>Katilų durys turi būti originalios – pagamintos tik katilo gamintojo „</w:t>
      </w:r>
      <w:proofErr w:type="spellStart"/>
      <w:r w:rsidRPr="00CE4D00">
        <w:rPr>
          <w:color w:val="000000"/>
        </w:rPr>
        <w:t>Viessmann</w:t>
      </w:r>
      <w:proofErr w:type="spellEnd"/>
      <w:r w:rsidRPr="00CE4D00">
        <w:rPr>
          <w:color w:val="000000"/>
        </w:rPr>
        <w:t xml:space="preserve"> </w:t>
      </w:r>
      <w:proofErr w:type="spellStart"/>
      <w:r w:rsidRPr="00CE4D00">
        <w:rPr>
          <w:color w:val="000000"/>
        </w:rPr>
        <w:t>Werke</w:t>
      </w:r>
      <w:proofErr w:type="spellEnd"/>
      <w:r w:rsidRPr="00CE4D00">
        <w:rPr>
          <w:color w:val="000000"/>
        </w:rPr>
        <w:t xml:space="preserve"> </w:t>
      </w:r>
      <w:proofErr w:type="spellStart"/>
      <w:r w:rsidRPr="00CE4D00">
        <w:rPr>
          <w:color w:val="000000"/>
        </w:rPr>
        <w:t>GmbH</w:t>
      </w:r>
      <w:proofErr w:type="spellEnd"/>
      <w:r w:rsidRPr="00CE4D00">
        <w:rPr>
          <w:color w:val="000000"/>
        </w:rPr>
        <w:t xml:space="preserve"> &amp; </w:t>
      </w:r>
      <w:proofErr w:type="spellStart"/>
      <w:r w:rsidRPr="00CE4D00">
        <w:rPr>
          <w:color w:val="000000"/>
        </w:rPr>
        <w:t>Co</w:t>
      </w:r>
      <w:proofErr w:type="spellEnd"/>
      <w:r w:rsidRPr="00CE4D00">
        <w:rPr>
          <w:color w:val="000000"/>
        </w:rPr>
        <w:t xml:space="preserve">", arba </w:t>
      </w:r>
      <w:r w:rsidR="00FD44A2" w:rsidRPr="00CE4D00">
        <w:rPr>
          <w:color w:val="000000"/>
        </w:rPr>
        <w:t>pagamintos turint oficialią gamintojo licenciją bei pateikiant tai patvirtinančius dokumentus.</w:t>
      </w:r>
    </w:p>
    <w:p w14:paraId="65D9E924" w14:textId="77777777" w:rsidR="00ED1876"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rPr>
          <w:color w:val="000000"/>
        </w:rPr>
      </w:pPr>
      <w:r w:rsidRPr="00CE4D00">
        <w:rPr>
          <w:color w:val="000000"/>
        </w:rPr>
        <w:t>Siekiant užtikrinti katilo sandarumą ir saugią eksploataciją, tiekiamų durų matmenys, konstrukcija ir kiti techniniai parametrai turi atitikti katilo gamintojo „</w:t>
      </w:r>
      <w:proofErr w:type="spellStart"/>
      <w:r w:rsidRPr="00CE4D00">
        <w:rPr>
          <w:color w:val="000000"/>
        </w:rPr>
        <w:t>Viessmann</w:t>
      </w:r>
      <w:proofErr w:type="spellEnd"/>
      <w:r w:rsidRPr="00CE4D00">
        <w:rPr>
          <w:color w:val="000000"/>
        </w:rPr>
        <w:t xml:space="preserve"> </w:t>
      </w:r>
      <w:proofErr w:type="spellStart"/>
      <w:r w:rsidRPr="00CE4D00">
        <w:rPr>
          <w:color w:val="000000"/>
        </w:rPr>
        <w:t>Werke</w:t>
      </w:r>
      <w:proofErr w:type="spellEnd"/>
      <w:r w:rsidRPr="00CE4D00">
        <w:rPr>
          <w:color w:val="000000"/>
        </w:rPr>
        <w:t xml:space="preserve"> </w:t>
      </w:r>
      <w:proofErr w:type="spellStart"/>
      <w:r w:rsidRPr="00CE4D00">
        <w:rPr>
          <w:color w:val="000000"/>
        </w:rPr>
        <w:t>GmbH</w:t>
      </w:r>
      <w:proofErr w:type="spellEnd"/>
      <w:r w:rsidRPr="00CE4D00">
        <w:rPr>
          <w:color w:val="000000"/>
        </w:rPr>
        <w:t xml:space="preserve"> &amp; </w:t>
      </w:r>
      <w:proofErr w:type="spellStart"/>
      <w:r w:rsidRPr="00CE4D00">
        <w:rPr>
          <w:color w:val="000000"/>
        </w:rPr>
        <w:t>Co</w:t>
      </w:r>
      <w:proofErr w:type="spellEnd"/>
      <w:r w:rsidRPr="00CE4D00">
        <w:rPr>
          <w:color w:val="000000"/>
        </w:rPr>
        <w:t>" reikalavimus.</w:t>
      </w:r>
    </w:p>
    <w:p w14:paraId="67670A95" w14:textId="77777777" w:rsidR="00ED1876"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pPr>
      <w:r w:rsidRPr="00CE4D00">
        <w:rPr>
          <w:color w:val="000000"/>
        </w:rPr>
        <w:t>Šiluminė izoliacija turi būti tvirtinama ant katilo durų specialiomis smeigėmis (kaiščiais), užtikrinančiomis patikimą izoliacijos fiksavimą.</w:t>
      </w:r>
    </w:p>
    <w:p w14:paraId="285AC524" w14:textId="308E8A94" w:rsidR="000258A8"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pPr>
      <w:r w:rsidRPr="00CE4D00">
        <w:rPr>
          <w:color w:val="000000"/>
        </w:rPr>
        <w:t>Katilų durų vidinė šiluminė izoliacija turi būti apsaugota nuo mechaninių pažeidimų ir uždengta specialia karščiui atsparia skarda per visą durų plotą. Skarda turi būti iš vientiso lakšto.</w:t>
      </w:r>
    </w:p>
    <w:p w14:paraId="3D49B219" w14:textId="7FA02818" w:rsidR="000258A8"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pPr>
      <w:r w:rsidRPr="00CE4D00">
        <w:t>Durų sandarumui užtikrinti, prie durų perimetro turi būti pritvirtinta sandarumui ir karščiui atspari kamša per visą durų perimetrą.</w:t>
      </w:r>
    </w:p>
    <w:p w14:paraId="55FEFB69" w14:textId="77777777" w:rsidR="00ED1876" w:rsidRPr="00CE4D00" w:rsidRDefault="00393C28" w:rsidP="00861D26">
      <w:pPr>
        <w:numPr>
          <w:ilvl w:val="1"/>
          <w:numId w:val="1"/>
        </w:numPr>
        <w:pBdr>
          <w:top w:val="nil"/>
          <w:left w:val="nil"/>
          <w:bottom w:val="nil"/>
          <w:right w:val="nil"/>
          <w:between w:val="nil"/>
        </w:pBdr>
        <w:tabs>
          <w:tab w:val="left" w:pos="426"/>
          <w:tab w:val="left" w:pos="851"/>
        </w:tabs>
        <w:spacing w:line="276" w:lineRule="auto"/>
        <w:ind w:left="426" w:firstLine="0"/>
        <w:jc w:val="both"/>
        <w:rPr>
          <w:i/>
          <w:iCs/>
          <w:color w:val="000000"/>
        </w:rPr>
      </w:pPr>
      <w:r w:rsidRPr="00CE4D00">
        <w:t>Durys turi būti tiekiamos su vyriais. Durų tvirtinimo elementai, įvertinus kad tiekiamos durys bus sunkesnės, turi būti suderinti su Gamintoju. Jei bus pateikti nauji vyriai, jų specifikacija (gaminio ir montavimo) turi būti suderinta su Gamintoju. Vyrių virinimo darbai prie katilo turi būti atliekami griežtai laikantis katilo gamintojo „</w:t>
      </w:r>
      <w:proofErr w:type="spellStart"/>
      <w:r w:rsidRPr="00CE4D00">
        <w:t>Viessmann</w:t>
      </w:r>
      <w:proofErr w:type="spellEnd"/>
      <w:r w:rsidRPr="00CE4D00">
        <w:t xml:space="preserve"> </w:t>
      </w:r>
      <w:proofErr w:type="spellStart"/>
      <w:r w:rsidRPr="00CE4D00">
        <w:t>Werke</w:t>
      </w:r>
      <w:proofErr w:type="spellEnd"/>
      <w:r w:rsidRPr="00CE4D00">
        <w:t xml:space="preserve"> </w:t>
      </w:r>
      <w:proofErr w:type="spellStart"/>
      <w:r w:rsidRPr="00CE4D00">
        <w:t>GmbH</w:t>
      </w:r>
      <w:proofErr w:type="spellEnd"/>
      <w:r w:rsidRPr="00CE4D00">
        <w:t xml:space="preserve"> &amp; </w:t>
      </w:r>
      <w:proofErr w:type="spellStart"/>
      <w:r w:rsidRPr="00CE4D00">
        <w:t>Co</w:t>
      </w:r>
      <w:proofErr w:type="spellEnd"/>
      <w:r w:rsidRPr="00CE4D00">
        <w:t>" suvirinimo reikalavimų ir suderinti su juo iš anksto. Suvirinimo metodai, procedūros ir reikalavimai suvirintojui turi atitikti katilo formuliaro, gamintojo techninių sąlygų bei galiojančių sertifikavimo reikalavimų nuostatas.</w:t>
      </w:r>
      <w:r w:rsidR="00ED1876" w:rsidRPr="00CE4D00">
        <w:t xml:space="preserve"> </w:t>
      </w:r>
    </w:p>
    <w:p w14:paraId="3E655000" w14:textId="6BC7DD1F" w:rsidR="00ED1876" w:rsidRPr="00CE4D00" w:rsidRDefault="00ED1876" w:rsidP="00861D26">
      <w:pPr>
        <w:numPr>
          <w:ilvl w:val="1"/>
          <w:numId w:val="1"/>
        </w:numPr>
        <w:pBdr>
          <w:top w:val="nil"/>
          <w:left w:val="nil"/>
          <w:bottom w:val="nil"/>
          <w:right w:val="nil"/>
          <w:between w:val="nil"/>
        </w:pBdr>
        <w:tabs>
          <w:tab w:val="left" w:pos="426"/>
          <w:tab w:val="left" w:pos="851"/>
        </w:tabs>
        <w:spacing w:line="276" w:lineRule="auto"/>
        <w:ind w:left="426" w:firstLine="0"/>
        <w:jc w:val="both"/>
        <w:rPr>
          <w:i/>
          <w:iCs/>
          <w:color w:val="000000"/>
        </w:rPr>
      </w:pPr>
      <w:r w:rsidRPr="00CE4D00">
        <w:rPr>
          <w:color w:val="000000"/>
        </w:rPr>
        <w:t>Naujai montuojamų katilų durų techniniai parametrai turi atitikti gamyklos gamintojos nustatytus parametrus (matmenys, temperatūrinis atsparumas, apsauginė danga, projektiniai plieno standartai). Tiekėjui bus sudaryta galimybė apžiūrėti katilus ir jų techninius pasus vietoje (4.1 p.), trūkstamus techninius parametrus Tiekėjas turi tikslintis su gamykla gamintoja.</w:t>
      </w:r>
    </w:p>
    <w:p w14:paraId="7CA61089" w14:textId="09D54684" w:rsidR="00ED1876" w:rsidRPr="00CE4D00" w:rsidRDefault="00393C28" w:rsidP="00861D26">
      <w:pPr>
        <w:numPr>
          <w:ilvl w:val="1"/>
          <w:numId w:val="1"/>
        </w:numPr>
        <w:pBdr>
          <w:top w:val="nil"/>
          <w:left w:val="nil"/>
          <w:bottom w:val="nil"/>
          <w:right w:val="nil"/>
          <w:between w:val="nil"/>
        </w:pBdr>
        <w:tabs>
          <w:tab w:val="left" w:pos="426"/>
          <w:tab w:val="left" w:pos="851"/>
        </w:tabs>
        <w:spacing w:line="276" w:lineRule="auto"/>
        <w:ind w:left="426" w:firstLine="0"/>
        <w:jc w:val="both"/>
        <w:rPr>
          <w:i/>
          <w:iCs/>
          <w:color w:val="000000"/>
        </w:rPr>
      </w:pPr>
      <w:r w:rsidRPr="00CE4D00">
        <w:rPr>
          <w:color w:val="000000"/>
        </w:rPr>
        <w:t xml:space="preserve">Tiekėjui atlikus Paslaugas netinkamai ar su defektais, Pirkėjas turi teisę Paslaugų nepriimti. </w:t>
      </w:r>
    </w:p>
    <w:p w14:paraId="751A327C" w14:textId="77777777" w:rsidR="000258A8" w:rsidRPr="00CE4D00" w:rsidRDefault="000258A8" w:rsidP="00861D26">
      <w:pPr>
        <w:pBdr>
          <w:top w:val="nil"/>
          <w:left w:val="nil"/>
          <w:bottom w:val="nil"/>
          <w:right w:val="nil"/>
          <w:between w:val="nil"/>
        </w:pBdr>
        <w:spacing w:line="276" w:lineRule="auto"/>
        <w:ind w:left="786"/>
        <w:rPr>
          <w:color w:val="000000"/>
        </w:rPr>
      </w:pPr>
    </w:p>
    <w:p w14:paraId="090FC5B2" w14:textId="3E2A3FA7" w:rsidR="000258A8" w:rsidRPr="00CE4D00" w:rsidRDefault="00393C28" w:rsidP="00861D26">
      <w:pPr>
        <w:numPr>
          <w:ilvl w:val="0"/>
          <w:numId w:val="1"/>
        </w:numPr>
        <w:pBdr>
          <w:top w:val="single" w:sz="4" w:space="1" w:color="000000"/>
          <w:left w:val="nil"/>
          <w:bottom w:val="single" w:sz="4" w:space="1" w:color="000000"/>
          <w:right w:val="nil"/>
          <w:between w:val="nil"/>
        </w:pBdr>
        <w:tabs>
          <w:tab w:val="left" w:pos="851"/>
        </w:tabs>
        <w:spacing w:line="276" w:lineRule="auto"/>
        <w:jc w:val="both"/>
        <w:rPr>
          <w:b/>
          <w:bCs/>
          <w:smallCaps/>
          <w:color w:val="000000"/>
        </w:rPr>
      </w:pPr>
      <w:r w:rsidRPr="00CE4D00">
        <w:rPr>
          <w:b/>
          <w:bCs/>
          <w:smallCaps/>
          <w:color w:val="000000"/>
        </w:rPr>
        <w:t>GARANTINIAI ĮSIPAREIGOJIMAI</w:t>
      </w:r>
    </w:p>
    <w:p w14:paraId="3D2000E0" w14:textId="77777777" w:rsidR="000258A8" w:rsidRPr="00CE4D00" w:rsidRDefault="000258A8" w:rsidP="00861D26">
      <w:pPr>
        <w:pBdr>
          <w:top w:val="nil"/>
          <w:left w:val="nil"/>
          <w:bottom w:val="nil"/>
          <w:right w:val="nil"/>
          <w:between w:val="nil"/>
        </w:pBdr>
        <w:tabs>
          <w:tab w:val="left" w:pos="851"/>
        </w:tabs>
        <w:spacing w:line="276" w:lineRule="auto"/>
        <w:ind w:left="426"/>
        <w:jc w:val="both"/>
      </w:pPr>
      <w:bookmarkStart w:id="2" w:name="_heading=h.ick3uf9ar3l8" w:colFirst="0" w:colLast="0"/>
      <w:bookmarkEnd w:id="2"/>
    </w:p>
    <w:p w14:paraId="0FCE6898" w14:textId="457A3F15" w:rsidR="000258A8" w:rsidRPr="00CE4D00" w:rsidRDefault="00393C28" w:rsidP="00861D26">
      <w:pPr>
        <w:numPr>
          <w:ilvl w:val="1"/>
          <w:numId w:val="1"/>
        </w:numPr>
        <w:pBdr>
          <w:top w:val="nil"/>
          <w:left w:val="nil"/>
          <w:bottom w:val="nil"/>
          <w:right w:val="nil"/>
          <w:between w:val="nil"/>
        </w:pBdr>
        <w:tabs>
          <w:tab w:val="left" w:pos="851"/>
        </w:tabs>
        <w:spacing w:line="276" w:lineRule="auto"/>
        <w:jc w:val="both"/>
      </w:pPr>
      <w:r w:rsidRPr="00CE4D00">
        <w:rPr>
          <w:color w:val="000000"/>
        </w:rPr>
        <w:t xml:space="preserve"> Tiekėjas </w:t>
      </w:r>
      <w:r w:rsidRPr="00CE4D00">
        <w:t>Prekėms</w:t>
      </w:r>
      <w:r w:rsidRPr="00CE4D00">
        <w:rPr>
          <w:color w:val="000000"/>
        </w:rPr>
        <w:t xml:space="preserve"> ir Paslaugoms turi suteikti ne trumpesnę kaip </w:t>
      </w:r>
      <w:r w:rsidRPr="00CE4D00">
        <w:t>2</w:t>
      </w:r>
      <w:r w:rsidR="00364FE8" w:rsidRPr="00CE4D00">
        <w:t xml:space="preserve"> </w:t>
      </w:r>
      <w:r w:rsidRPr="00CE4D00">
        <w:rPr>
          <w:color w:val="000000"/>
        </w:rPr>
        <w:t>(</w:t>
      </w:r>
      <w:r w:rsidRPr="00CE4D00">
        <w:t>dviejų</w:t>
      </w:r>
      <w:r w:rsidRPr="00CE4D00">
        <w:rPr>
          <w:color w:val="000000"/>
        </w:rPr>
        <w:t>) metų garantiją.</w:t>
      </w:r>
    </w:p>
    <w:p w14:paraId="7C8F532D" w14:textId="77777777" w:rsidR="000258A8" w:rsidRPr="00CE4D00" w:rsidRDefault="000258A8" w:rsidP="00861D26">
      <w:pPr>
        <w:pBdr>
          <w:top w:val="nil"/>
          <w:left w:val="nil"/>
          <w:bottom w:val="nil"/>
          <w:right w:val="nil"/>
          <w:between w:val="nil"/>
        </w:pBdr>
        <w:tabs>
          <w:tab w:val="left" w:pos="851"/>
        </w:tabs>
        <w:spacing w:line="276" w:lineRule="auto"/>
        <w:ind w:left="786"/>
        <w:jc w:val="both"/>
      </w:pPr>
    </w:p>
    <w:p w14:paraId="2176DBE3" w14:textId="2911A673" w:rsidR="000258A8" w:rsidRPr="00CE4D00" w:rsidRDefault="00393C28" w:rsidP="00861D26">
      <w:pPr>
        <w:numPr>
          <w:ilvl w:val="0"/>
          <w:numId w:val="1"/>
        </w:numPr>
        <w:pBdr>
          <w:top w:val="single" w:sz="4" w:space="1" w:color="000000"/>
          <w:left w:val="nil"/>
          <w:bottom w:val="single" w:sz="4" w:space="1" w:color="000000"/>
          <w:right w:val="nil"/>
          <w:between w:val="nil"/>
        </w:pBdr>
        <w:tabs>
          <w:tab w:val="left" w:pos="851"/>
        </w:tabs>
        <w:spacing w:line="276" w:lineRule="auto"/>
        <w:jc w:val="both"/>
        <w:rPr>
          <w:b/>
          <w:bCs/>
          <w:color w:val="000000"/>
        </w:rPr>
      </w:pPr>
      <w:r w:rsidRPr="00CE4D00">
        <w:rPr>
          <w:b/>
          <w:bCs/>
          <w:color w:val="000000"/>
        </w:rPr>
        <w:t>SUTARTINIŲ ĮSIPAREIGOJIMŲ VYKDYMO TVARKA IR TERMINAI</w:t>
      </w:r>
    </w:p>
    <w:p w14:paraId="67DE54BA" w14:textId="77777777" w:rsidR="000258A8" w:rsidRPr="00CE4D00" w:rsidRDefault="000258A8" w:rsidP="00861D26">
      <w:pPr>
        <w:tabs>
          <w:tab w:val="left" w:pos="851"/>
        </w:tabs>
        <w:spacing w:line="276" w:lineRule="auto"/>
        <w:ind w:left="426"/>
        <w:jc w:val="both"/>
      </w:pPr>
    </w:p>
    <w:p w14:paraId="5765456D" w14:textId="6D6F1DDE" w:rsidR="000258A8" w:rsidRPr="00CE4D00" w:rsidRDefault="00393C28" w:rsidP="00861D26">
      <w:pPr>
        <w:numPr>
          <w:ilvl w:val="1"/>
          <w:numId w:val="1"/>
        </w:numPr>
        <w:pBdr>
          <w:top w:val="nil"/>
          <w:left w:val="nil"/>
          <w:bottom w:val="nil"/>
          <w:right w:val="nil"/>
          <w:between w:val="nil"/>
        </w:pBdr>
        <w:tabs>
          <w:tab w:val="left" w:pos="851"/>
        </w:tabs>
        <w:spacing w:line="276" w:lineRule="auto"/>
        <w:ind w:left="426" w:firstLine="0"/>
        <w:jc w:val="both"/>
        <w:rPr>
          <w:color w:val="000000"/>
        </w:rPr>
      </w:pPr>
      <w:r w:rsidRPr="00CE4D00">
        <w:rPr>
          <w:color w:val="000000"/>
        </w:rPr>
        <w:t xml:space="preserve">Tiekėjas Prekes turi pristatyti bei sumontuoti per 90 </w:t>
      </w:r>
      <w:r w:rsidR="00F9320E" w:rsidRPr="00CE4D00">
        <w:rPr>
          <w:color w:val="000000"/>
        </w:rPr>
        <w:t>(</w:t>
      </w:r>
      <w:proofErr w:type="spellStart"/>
      <w:r w:rsidR="00F9320E" w:rsidRPr="00CE4D00">
        <w:rPr>
          <w:color w:val="000000"/>
        </w:rPr>
        <w:t>devyniasde</w:t>
      </w:r>
      <w:r w:rsidR="00F9320E" w:rsidRPr="00CE4D00">
        <w:rPr>
          <w:color w:val="000000"/>
          <w:lang w:val="lt-LT"/>
        </w:rPr>
        <w:t>šimt</w:t>
      </w:r>
      <w:proofErr w:type="spellEnd"/>
      <w:r w:rsidR="00F9320E" w:rsidRPr="00CE4D00">
        <w:rPr>
          <w:color w:val="000000"/>
          <w:lang w:val="lt-LT"/>
        </w:rPr>
        <w:t xml:space="preserve">) </w:t>
      </w:r>
      <w:r w:rsidR="00F9320E" w:rsidRPr="00CE4D00">
        <w:rPr>
          <w:color w:val="000000"/>
        </w:rPr>
        <w:t>kalendorinių dienų</w:t>
      </w:r>
      <w:r w:rsidRPr="00CE4D00">
        <w:rPr>
          <w:color w:val="000000"/>
        </w:rPr>
        <w:t xml:space="preserve"> nuo užsakymo pateikimo dienos.</w:t>
      </w:r>
    </w:p>
    <w:p w14:paraId="632548FA" w14:textId="348D60EB" w:rsidR="000258A8" w:rsidRPr="00CE4D00" w:rsidRDefault="00393C28" w:rsidP="00861D26">
      <w:pPr>
        <w:numPr>
          <w:ilvl w:val="1"/>
          <w:numId w:val="1"/>
        </w:numPr>
        <w:pBdr>
          <w:top w:val="nil"/>
          <w:left w:val="nil"/>
          <w:bottom w:val="nil"/>
          <w:right w:val="nil"/>
          <w:between w:val="nil"/>
        </w:pBdr>
        <w:tabs>
          <w:tab w:val="left" w:pos="851"/>
          <w:tab w:val="left" w:pos="993"/>
        </w:tabs>
        <w:spacing w:line="276" w:lineRule="auto"/>
        <w:ind w:left="426" w:firstLine="0"/>
        <w:jc w:val="both"/>
        <w:rPr>
          <w:b/>
          <w:bCs/>
          <w:color w:val="000000"/>
        </w:rPr>
      </w:pPr>
      <w:r w:rsidRPr="00CE4D00">
        <w:rPr>
          <w:color w:val="000000"/>
        </w:rPr>
        <w:t xml:space="preserve"> Įsipareigojimai laikomi įvykdytais, kuomet visos Prekės pristatytos teisingai sumontuotos, atitinka Pirkėjo keliamus reikalavimus ir pasirašomas Prekių ir Paslaugų priėmimo - perdavimo aktas.</w:t>
      </w:r>
    </w:p>
    <w:p w14:paraId="7E22A26C" w14:textId="2E675ACA" w:rsidR="004E27D1" w:rsidRPr="00CE4D00" w:rsidRDefault="004E27D1" w:rsidP="00861D26">
      <w:pPr>
        <w:numPr>
          <w:ilvl w:val="1"/>
          <w:numId w:val="1"/>
        </w:numPr>
        <w:pBdr>
          <w:top w:val="nil"/>
          <w:left w:val="nil"/>
          <w:bottom w:val="nil"/>
          <w:right w:val="nil"/>
          <w:between w:val="nil"/>
        </w:pBdr>
        <w:tabs>
          <w:tab w:val="left" w:pos="851"/>
          <w:tab w:val="left" w:pos="993"/>
        </w:tabs>
        <w:spacing w:line="276" w:lineRule="auto"/>
        <w:ind w:left="426" w:firstLine="0"/>
        <w:jc w:val="both"/>
        <w:rPr>
          <w:color w:val="000000"/>
        </w:rPr>
      </w:pPr>
      <w:r w:rsidRPr="00CE4D00">
        <w:rPr>
          <w:color w:val="000000"/>
        </w:rPr>
        <w:t>Medžiagų, kurios bus panaudotos teikiant montavimo paslauga</w:t>
      </w:r>
      <w:r w:rsidR="00201C03" w:rsidRPr="00CE4D00">
        <w:rPr>
          <w:color w:val="000000"/>
        </w:rPr>
        <w:t>s</w:t>
      </w:r>
      <w:r w:rsidRPr="00CE4D00">
        <w:rPr>
          <w:color w:val="000000"/>
        </w:rPr>
        <w:t xml:space="preserve">, kaina turi būti įskaičiuotą į bendrą montavimo paslaugų kainą. </w:t>
      </w:r>
    </w:p>
    <w:p w14:paraId="286D8B9E" w14:textId="77777777" w:rsidR="000258A8" w:rsidRPr="00CE4D00" w:rsidRDefault="000258A8" w:rsidP="00861D26">
      <w:pPr>
        <w:pBdr>
          <w:top w:val="nil"/>
          <w:left w:val="nil"/>
          <w:bottom w:val="nil"/>
          <w:right w:val="nil"/>
          <w:between w:val="nil"/>
        </w:pBdr>
        <w:tabs>
          <w:tab w:val="left" w:pos="851"/>
        </w:tabs>
        <w:spacing w:line="276" w:lineRule="auto"/>
        <w:ind w:left="786"/>
        <w:jc w:val="both"/>
        <w:rPr>
          <w:b/>
          <w:bCs/>
          <w:color w:val="000000"/>
        </w:rPr>
      </w:pPr>
    </w:p>
    <w:p w14:paraId="0D91FC5A" w14:textId="31ADA8ED" w:rsidR="000258A8" w:rsidRPr="00CE4D00" w:rsidRDefault="00393C28" w:rsidP="00861D26">
      <w:pPr>
        <w:numPr>
          <w:ilvl w:val="0"/>
          <w:numId w:val="1"/>
        </w:numPr>
        <w:pBdr>
          <w:top w:val="single" w:sz="4" w:space="1" w:color="000000"/>
          <w:left w:val="nil"/>
          <w:bottom w:val="single" w:sz="4" w:space="1" w:color="000000"/>
          <w:right w:val="nil"/>
          <w:between w:val="nil"/>
        </w:pBdr>
        <w:tabs>
          <w:tab w:val="left" w:pos="851"/>
        </w:tabs>
        <w:spacing w:line="276" w:lineRule="auto"/>
        <w:jc w:val="both"/>
        <w:rPr>
          <w:b/>
          <w:bCs/>
          <w:color w:val="000000"/>
        </w:rPr>
      </w:pPr>
      <w:r w:rsidRPr="00CE4D00">
        <w:rPr>
          <w:b/>
          <w:bCs/>
          <w:color w:val="000000"/>
        </w:rPr>
        <w:t>SUTARTIES GALIOJIMO TERMINAS</w:t>
      </w:r>
    </w:p>
    <w:p w14:paraId="348AB4E7" w14:textId="77777777" w:rsidR="000258A8" w:rsidRPr="00CE4D00" w:rsidRDefault="000258A8" w:rsidP="00861D26">
      <w:pPr>
        <w:pBdr>
          <w:top w:val="nil"/>
          <w:left w:val="nil"/>
          <w:bottom w:val="nil"/>
          <w:right w:val="nil"/>
          <w:between w:val="nil"/>
        </w:pBdr>
        <w:tabs>
          <w:tab w:val="left" w:pos="851"/>
          <w:tab w:val="left" w:pos="993"/>
        </w:tabs>
        <w:spacing w:line="276" w:lineRule="auto"/>
        <w:ind w:left="786"/>
        <w:jc w:val="both"/>
        <w:rPr>
          <w:color w:val="000000"/>
        </w:rPr>
      </w:pPr>
    </w:p>
    <w:p w14:paraId="484AE233" w14:textId="691737E4" w:rsidR="000258A8" w:rsidRDefault="00393C28" w:rsidP="00861D26">
      <w:pPr>
        <w:numPr>
          <w:ilvl w:val="1"/>
          <w:numId w:val="1"/>
        </w:numPr>
        <w:pBdr>
          <w:top w:val="nil"/>
          <w:left w:val="nil"/>
          <w:bottom w:val="nil"/>
          <w:right w:val="nil"/>
          <w:between w:val="nil"/>
        </w:pBdr>
        <w:tabs>
          <w:tab w:val="left" w:pos="851"/>
          <w:tab w:val="left" w:pos="993"/>
        </w:tabs>
        <w:spacing w:line="276" w:lineRule="auto"/>
        <w:jc w:val="both"/>
        <w:rPr>
          <w:color w:val="000000"/>
        </w:rPr>
      </w:pPr>
      <w:r w:rsidRPr="00CE4D00">
        <w:rPr>
          <w:b/>
          <w:bCs/>
          <w:color w:val="000000"/>
        </w:rPr>
        <w:t xml:space="preserve"> </w:t>
      </w:r>
      <w:r w:rsidRPr="00CE4D00">
        <w:rPr>
          <w:color w:val="000000"/>
        </w:rPr>
        <w:t xml:space="preserve">Sutartis galioja iki įsipareigojimų įvykdymo, bet ne ilgiau kaip 8 </w:t>
      </w:r>
      <w:r w:rsidR="00C2309B">
        <w:rPr>
          <w:color w:val="000000"/>
        </w:rPr>
        <w:t xml:space="preserve"> (aštuonis) </w:t>
      </w:r>
      <w:r w:rsidRPr="00CE4D00">
        <w:rPr>
          <w:color w:val="000000"/>
        </w:rPr>
        <w:t>mėn</w:t>
      </w:r>
      <w:r w:rsidR="00201C03" w:rsidRPr="00CE4D00">
        <w:rPr>
          <w:color w:val="000000"/>
        </w:rPr>
        <w:t xml:space="preserve">. </w:t>
      </w:r>
    </w:p>
    <w:p w14:paraId="463AAD8C" w14:textId="77777777" w:rsidR="00EB5491" w:rsidRDefault="00EB5491" w:rsidP="00EB5491">
      <w:pPr>
        <w:pStyle w:val="Turinys"/>
        <w:numPr>
          <w:ilvl w:val="0"/>
          <w:numId w:val="0"/>
        </w:numPr>
        <w:ind w:left="720" w:hanging="360"/>
        <w:jc w:val="left"/>
      </w:pPr>
    </w:p>
    <w:p w14:paraId="3F5E41A4" w14:textId="4D9D3D3F" w:rsidR="00EB5491" w:rsidRPr="00E24BA2" w:rsidRDefault="00EB5491" w:rsidP="00EB5491">
      <w:pPr>
        <w:pBdr>
          <w:top w:val="single" w:sz="4" w:space="1" w:color="000000"/>
          <w:left w:val="nil"/>
          <w:bottom w:val="single" w:sz="4" w:space="1" w:color="000000"/>
          <w:right w:val="nil"/>
          <w:between w:val="nil"/>
        </w:pBdr>
        <w:tabs>
          <w:tab w:val="left" w:pos="851"/>
        </w:tabs>
        <w:ind w:left="567" w:hanging="283"/>
        <w:jc w:val="both"/>
        <w:rPr>
          <w:color w:val="000000"/>
        </w:rPr>
      </w:pPr>
      <w:r>
        <w:rPr>
          <w:b/>
          <w:color w:val="000000"/>
        </w:rPr>
        <w:t>9</w:t>
      </w:r>
      <w:r w:rsidRPr="00E24BA2">
        <w:rPr>
          <w:b/>
          <w:color w:val="000000"/>
        </w:rPr>
        <w:t>. PRIEDAI</w:t>
      </w:r>
    </w:p>
    <w:p w14:paraId="1E091852" w14:textId="77777777" w:rsidR="00EB5491" w:rsidRPr="00E24BA2" w:rsidRDefault="00EB5491" w:rsidP="00EB5491">
      <w:pPr>
        <w:tabs>
          <w:tab w:val="left" w:pos="540"/>
          <w:tab w:val="left" w:pos="720"/>
        </w:tabs>
        <w:overflowPunct w:val="0"/>
        <w:spacing w:line="280" w:lineRule="exact"/>
        <w:rPr>
          <w:b/>
        </w:rPr>
      </w:pPr>
    </w:p>
    <w:p w14:paraId="5DF6B497" w14:textId="69C203A0" w:rsidR="00EB5491" w:rsidRPr="00E24BA2" w:rsidRDefault="00EB5491" w:rsidP="00EB5491">
      <w:pPr>
        <w:spacing w:line="280" w:lineRule="exact"/>
        <w:ind w:left="426"/>
        <w:jc w:val="both"/>
        <w:rPr>
          <w:bCs/>
          <w:color w:val="000000"/>
        </w:rPr>
      </w:pPr>
      <w:r>
        <w:rPr>
          <w:b/>
          <w:bCs/>
        </w:rPr>
        <w:t>9</w:t>
      </w:r>
      <w:r w:rsidRPr="00E24BA2">
        <w:rPr>
          <w:b/>
          <w:bCs/>
        </w:rPr>
        <w:t>.1.</w:t>
      </w:r>
      <w:r w:rsidRPr="00E24BA2">
        <w:t xml:space="preserve"> Priedas Nr. 1 – </w:t>
      </w:r>
      <w:r>
        <w:t>Pirkimo apimtys</w:t>
      </w:r>
      <w:r w:rsidRPr="00E24BA2">
        <w:rPr>
          <w:bCs/>
          <w:color w:val="000000"/>
        </w:rPr>
        <w:t>;</w:t>
      </w:r>
    </w:p>
    <w:p w14:paraId="5C7AE48A" w14:textId="6372E9A0" w:rsidR="00EB5491" w:rsidRPr="00E24BA2" w:rsidRDefault="00EB5491" w:rsidP="00EB5491">
      <w:pPr>
        <w:spacing w:line="280" w:lineRule="exact"/>
        <w:ind w:left="426"/>
        <w:jc w:val="both"/>
        <w:rPr>
          <w:bCs/>
        </w:rPr>
      </w:pPr>
      <w:r>
        <w:rPr>
          <w:b/>
          <w:color w:val="000000"/>
        </w:rPr>
        <w:t>9</w:t>
      </w:r>
      <w:r w:rsidRPr="00E24BA2">
        <w:rPr>
          <w:b/>
          <w:color w:val="000000"/>
        </w:rPr>
        <w:t>.2.</w:t>
      </w:r>
      <w:r w:rsidRPr="00E24BA2">
        <w:rPr>
          <w:bCs/>
          <w:color w:val="000000"/>
        </w:rPr>
        <w:t xml:space="preserve"> </w:t>
      </w:r>
      <w:r w:rsidRPr="00E24BA2">
        <w:rPr>
          <w:bCs/>
        </w:rPr>
        <w:t xml:space="preserve"> </w:t>
      </w:r>
      <w:r w:rsidRPr="00E24BA2">
        <w:t xml:space="preserve">Priedas Nr. 2 – </w:t>
      </w:r>
      <w:r w:rsidR="00C2309B">
        <w:rPr>
          <w:bCs/>
          <w:color w:val="000000"/>
        </w:rPr>
        <w:t>Katilų durų nuotraukos.</w:t>
      </w:r>
    </w:p>
    <w:p w14:paraId="2E70FB1D" w14:textId="77777777" w:rsidR="00EB5491" w:rsidRPr="00CE4D00" w:rsidRDefault="00EB5491" w:rsidP="00EB5491">
      <w:pPr>
        <w:pStyle w:val="Turinys"/>
        <w:numPr>
          <w:ilvl w:val="0"/>
          <w:numId w:val="0"/>
        </w:numPr>
        <w:ind w:left="720" w:hanging="360"/>
        <w:jc w:val="left"/>
      </w:pPr>
    </w:p>
    <w:p w14:paraId="7BD4A806" w14:textId="77777777" w:rsidR="000258A8" w:rsidRDefault="000258A8" w:rsidP="00861D26">
      <w:pPr>
        <w:tabs>
          <w:tab w:val="left" w:pos="426"/>
          <w:tab w:val="left" w:pos="993"/>
        </w:tabs>
        <w:spacing w:line="276" w:lineRule="auto"/>
        <w:jc w:val="both"/>
        <w:rPr>
          <w:color w:val="000000"/>
        </w:rPr>
      </w:pPr>
    </w:p>
    <w:p w14:paraId="2E74FD88" w14:textId="77777777" w:rsidR="007B7F4C" w:rsidRDefault="007B7F4C" w:rsidP="00861D26">
      <w:pPr>
        <w:tabs>
          <w:tab w:val="left" w:pos="426"/>
          <w:tab w:val="left" w:pos="993"/>
        </w:tabs>
        <w:spacing w:line="276" w:lineRule="auto"/>
        <w:jc w:val="both"/>
        <w:rPr>
          <w:color w:val="000000"/>
        </w:rPr>
      </w:pPr>
    </w:p>
    <w:p w14:paraId="7FE79E0E" w14:textId="77777777" w:rsidR="007B7F4C" w:rsidRDefault="007B7F4C" w:rsidP="00861D26">
      <w:pPr>
        <w:tabs>
          <w:tab w:val="left" w:pos="426"/>
          <w:tab w:val="left" w:pos="993"/>
        </w:tabs>
        <w:spacing w:line="276" w:lineRule="auto"/>
        <w:jc w:val="both"/>
        <w:rPr>
          <w:color w:val="000000"/>
        </w:rPr>
      </w:pPr>
    </w:p>
    <w:p w14:paraId="7D0CFD24" w14:textId="77777777" w:rsidR="007B7F4C" w:rsidRDefault="007B7F4C" w:rsidP="00861D26">
      <w:pPr>
        <w:tabs>
          <w:tab w:val="left" w:pos="426"/>
          <w:tab w:val="left" w:pos="993"/>
        </w:tabs>
        <w:spacing w:line="276" w:lineRule="auto"/>
        <w:jc w:val="both"/>
        <w:rPr>
          <w:color w:val="000000"/>
        </w:rPr>
      </w:pPr>
    </w:p>
    <w:p w14:paraId="358EE898" w14:textId="77777777" w:rsidR="007B7F4C" w:rsidRDefault="007B7F4C" w:rsidP="00861D26">
      <w:pPr>
        <w:tabs>
          <w:tab w:val="left" w:pos="426"/>
          <w:tab w:val="left" w:pos="993"/>
        </w:tabs>
        <w:spacing w:line="276" w:lineRule="auto"/>
        <w:jc w:val="both"/>
        <w:rPr>
          <w:color w:val="000000"/>
        </w:rPr>
      </w:pPr>
    </w:p>
    <w:p w14:paraId="6426DB5D" w14:textId="77777777" w:rsidR="007B7F4C" w:rsidRDefault="007B7F4C" w:rsidP="00861D26">
      <w:pPr>
        <w:tabs>
          <w:tab w:val="left" w:pos="426"/>
          <w:tab w:val="left" w:pos="993"/>
        </w:tabs>
        <w:spacing w:line="276" w:lineRule="auto"/>
        <w:jc w:val="both"/>
        <w:rPr>
          <w:color w:val="000000"/>
        </w:rPr>
      </w:pPr>
    </w:p>
    <w:p w14:paraId="2A39467F" w14:textId="77777777" w:rsidR="007B7F4C" w:rsidRDefault="007B7F4C" w:rsidP="00861D26">
      <w:pPr>
        <w:tabs>
          <w:tab w:val="left" w:pos="426"/>
          <w:tab w:val="left" w:pos="993"/>
        </w:tabs>
        <w:spacing w:line="276" w:lineRule="auto"/>
        <w:jc w:val="both"/>
        <w:rPr>
          <w:color w:val="000000"/>
        </w:rPr>
      </w:pPr>
    </w:p>
    <w:p w14:paraId="5B3A76D6" w14:textId="77777777" w:rsidR="007B7F4C" w:rsidRDefault="007B7F4C" w:rsidP="00861D26">
      <w:pPr>
        <w:tabs>
          <w:tab w:val="left" w:pos="426"/>
          <w:tab w:val="left" w:pos="993"/>
        </w:tabs>
        <w:spacing w:line="276" w:lineRule="auto"/>
        <w:jc w:val="both"/>
        <w:rPr>
          <w:color w:val="000000"/>
        </w:rPr>
      </w:pPr>
    </w:p>
    <w:p w14:paraId="7A132285" w14:textId="77777777" w:rsidR="007B7F4C" w:rsidRDefault="007B7F4C" w:rsidP="00861D26">
      <w:pPr>
        <w:tabs>
          <w:tab w:val="left" w:pos="426"/>
          <w:tab w:val="left" w:pos="993"/>
        </w:tabs>
        <w:spacing w:line="276" w:lineRule="auto"/>
        <w:jc w:val="both"/>
        <w:rPr>
          <w:color w:val="000000"/>
        </w:rPr>
      </w:pPr>
    </w:p>
    <w:p w14:paraId="3137604E" w14:textId="77777777" w:rsidR="007B7F4C" w:rsidRDefault="007B7F4C" w:rsidP="00861D26">
      <w:pPr>
        <w:tabs>
          <w:tab w:val="left" w:pos="426"/>
          <w:tab w:val="left" w:pos="993"/>
        </w:tabs>
        <w:spacing w:line="276" w:lineRule="auto"/>
        <w:jc w:val="both"/>
        <w:rPr>
          <w:color w:val="000000"/>
        </w:rPr>
      </w:pPr>
    </w:p>
    <w:p w14:paraId="3C3EC441" w14:textId="77777777" w:rsidR="007B7F4C" w:rsidRDefault="007B7F4C" w:rsidP="00861D26">
      <w:pPr>
        <w:tabs>
          <w:tab w:val="left" w:pos="426"/>
          <w:tab w:val="left" w:pos="993"/>
        </w:tabs>
        <w:spacing w:line="276" w:lineRule="auto"/>
        <w:jc w:val="both"/>
        <w:rPr>
          <w:color w:val="000000"/>
        </w:rPr>
      </w:pPr>
    </w:p>
    <w:p w14:paraId="2D7F49E4" w14:textId="77777777" w:rsidR="007B7F4C" w:rsidRDefault="007B7F4C" w:rsidP="00861D26">
      <w:pPr>
        <w:tabs>
          <w:tab w:val="left" w:pos="426"/>
          <w:tab w:val="left" w:pos="993"/>
        </w:tabs>
        <w:spacing w:line="276" w:lineRule="auto"/>
        <w:jc w:val="both"/>
        <w:rPr>
          <w:color w:val="000000"/>
        </w:rPr>
      </w:pPr>
    </w:p>
    <w:p w14:paraId="1C3872DC" w14:textId="77777777" w:rsidR="007B7F4C" w:rsidRDefault="007B7F4C" w:rsidP="00861D26">
      <w:pPr>
        <w:tabs>
          <w:tab w:val="left" w:pos="426"/>
          <w:tab w:val="left" w:pos="993"/>
        </w:tabs>
        <w:spacing w:line="276" w:lineRule="auto"/>
        <w:jc w:val="both"/>
        <w:rPr>
          <w:color w:val="000000"/>
        </w:rPr>
      </w:pPr>
    </w:p>
    <w:p w14:paraId="264887F1" w14:textId="77777777" w:rsidR="007B7F4C" w:rsidRDefault="007B7F4C" w:rsidP="00861D26">
      <w:pPr>
        <w:tabs>
          <w:tab w:val="left" w:pos="426"/>
          <w:tab w:val="left" w:pos="993"/>
        </w:tabs>
        <w:spacing w:line="276" w:lineRule="auto"/>
        <w:jc w:val="both"/>
        <w:rPr>
          <w:color w:val="000000"/>
        </w:rPr>
      </w:pPr>
    </w:p>
    <w:p w14:paraId="119A459E" w14:textId="77777777" w:rsidR="007B7F4C" w:rsidRDefault="007B7F4C" w:rsidP="00861D26">
      <w:pPr>
        <w:tabs>
          <w:tab w:val="left" w:pos="426"/>
          <w:tab w:val="left" w:pos="993"/>
        </w:tabs>
        <w:spacing w:line="276" w:lineRule="auto"/>
        <w:jc w:val="both"/>
        <w:rPr>
          <w:color w:val="000000"/>
        </w:rPr>
      </w:pPr>
    </w:p>
    <w:p w14:paraId="1317A91F" w14:textId="77777777" w:rsidR="007B7F4C" w:rsidRDefault="007B7F4C" w:rsidP="00861D26">
      <w:pPr>
        <w:tabs>
          <w:tab w:val="left" w:pos="426"/>
          <w:tab w:val="left" w:pos="993"/>
        </w:tabs>
        <w:spacing w:line="276" w:lineRule="auto"/>
        <w:jc w:val="both"/>
        <w:rPr>
          <w:color w:val="000000"/>
        </w:rPr>
      </w:pPr>
    </w:p>
    <w:p w14:paraId="13A1C203" w14:textId="77777777" w:rsidR="007B7F4C" w:rsidRDefault="007B7F4C" w:rsidP="00861D26">
      <w:pPr>
        <w:tabs>
          <w:tab w:val="left" w:pos="426"/>
          <w:tab w:val="left" w:pos="993"/>
        </w:tabs>
        <w:spacing w:line="276" w:lineRule="auto"/>
        <w:jc w:val="both"/>
        <w:rPr>
          <w:color w:val="000000"/>
        </w:rPr>
      </w:pPr>
    </w:p>
    <w:p w14:paraId="76CB8C37" w14:textId="77777777" w:rsidR="007B7F4C" w:rsidRDefault="007B7F4C" w:rsidP="00861D26">
      <w:pPr>
        <w:tabs>
          <w:tab w:val="left" w:pos="426"/>
          <w:tab w:val="left" w:pos="993"/>
        </w:tabs>
        <w:spacing w:line="276" w:lineRule="auto"/>
        <w:jc w:val="both"/>
        <w:rPr>
          <w:color w:val="000000"/>
        </w:rPr>
      </w:pPr>
    </w:p>
    <w:p w14:paraId="187CF6CA" w14:textId="77777777" w:rsidR="007B7F4C" w:rsidRPr="00CE4D00" w:rsidRDefault="007B7F4C" w:rsidP="00861D26">
      <w:pPr>
        <w:tabs>
          <w:tab w:val="left" w:pos="426"/>
          <w:tab w:val="left" w:pos="993"/>
        </w:tabs>
        <w:spacing w:line="276" w:lineRule="auto"/>
        <w:jc w:val="both"/>
        <w:rPr>
          <w:color w:val="000000"/>
        </w:rPr>
      </w:pPr>
    </w:p>
    <w:p w14:paraId="0DDF9B3A" w14:textId="77777777" w:rsidR="00861D26" w:rsidRPr="00CE4D00" w:rsidRDefault="00861D26" w:rsidP="008D3971">
      <w:pPr>
        <w:pBdr>
          <w:top w:val="nil"/>
          <w:left w:val="nil"/>
          <w:bottom w:val="nil"/>
          <w:right w:val="nil"/>
          <w:between w:val="nil"/>
        </w:pBdr>
        <w:tabs>
          <w:tab w:val="left" w:pos="851"/>
          <w:tab w:val="left" w:pos="993"/>
        </w:tabs>
        <w:jc w:val="both"/>
        <w:rPr>
          <w:color w:val="000000"/>
          <w:sz w:val="22"/>
          <w:szCs w:val="22"/>
        </w:rPr>
      </w:pPr>
    </w:p>
    <w:p w14:paraId="3F17C403" w14:textId="77777777" w:rsidR="00861D26" w:rsidRPr="00CE4D00" w:rsidRDefault="00861D26">
      <w:pPr>
        <w:pBdr>
          <w:top w:val="nil"/>
          <w:left w:val="nil"/>
          <w:bottom w:val="nil"/>
          <w:right w:val="nil"/>
          <w:between w:val="nil"/>
        </w:pBdr>
        <w:tabs>
          <w:tab w:val="left" w:pos="851"/>
          <w:tab w:val="left" w:pos="993"/>
        </w:tabs>
        <w:ind w:left="786"/>
        <w:jc w:val="both"/>
        <w:rPr>
          <w:color w:val="000000"/>
          <w:sz w:val="22"/>
          <w:szCs w:val="22"/>
        </w:rPr>
      </w:pPr>
    </w:p>
    <w:p w14:paraId="3A39B5AB" w14:textId="77777777" w:rsidR="00861D26" w:rsidRPr="00CE4D00" w:rsidRDefault="00861D26">
      <w:pPr>
        <w:pBdr>
          <w:top w:val="nil"/>
          <w:left w:val="nil"/>
          <w:bottom w:val="nil"/>
          <w:right w:val="nil"/>
          <w:between w:val="nil"/>
        </w:pBdr>
        <w:tabs>
          <w:tab w:val="left" w:pos="851"/>
          <w:tab w:val="left" w:pos="993"/>
        </w:tabs>
        <w:ind w:left="786"/>
        <w:jc w:val="both"/>
        <w:rPr>
          <w:color w:val="000000"/>
          <w:sz w:val="22"/>
          <w:szCs w:val="22"/>
        </w:rPr>
      </w:pPr>
    </w:p>
    <w:p w14:paraId="08DE5A64" w14:textId="77777777" w:rsidR="00861D26" w:rsidRPr="00CE4D00" w:rsidRDefault="00861D26">
      <w:pPr>
        <w:pBdr>
          <w:top w:val="nil"/>
          <w:left w:val="nil"/>
          <w:bottom w:val="nil"/>
          <w:right w:val="nil"/>
          <w:between w:val="nil"/>
        </w:pBdr>
        <w:tabs>
          <w:tab w:val="left" w:pos="851"/>
          <w:tab w:val="left" w:pos="993"/>
        </w:tabs>
        <w:ind w:left="786"/>
        <w:jc w:val="both"/>
        <w:rPr>
          <w:color w:val="000000"/>
          <w:sz w:val="22"/>
          <w:szCs w:val="22"/>
        </w:rPr>
      </w:pPr>
    </w:p>
    <w:p w14:paraId="0727FFB0" w14:textId="3978C9D4" w:rsidR="000258A8" w:rsidRPr="00CE4D00" w:rsidRDefault="000258A8">
      <w:pPr>
        <w:pBdr>
          <w:top w:val="nil"/>
          <w:left w:val="nil"/>
          <w:bottom w:val="nil"/>
          <w:right w:val="nil"/>
          <w:between w:val="nil"/>
        </w:pBdr>
        <w:tabs>
          <w:tab w:val="left" w:pos="851"/>
          <w:tab w:val="left" w:pos="993"/>
        </w:tabs>
        <w:ind w:left="786"/>
        <w:jc w:val="both"/>
        <w:rPr>
          <w:color w:val="000000"/>
        </w:rPr>
      </w:pPr>
    </w:p>
    <w:p w14:paraId="2488C374"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2DBEFBAE"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12CA0114"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68E84371" w14:textId="5D18DB63"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50A15128" w14:textId="4C107425"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57B33961"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11AD33E1"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3CABF8F5"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2C7AAE04"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79728F37"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3AED20ED"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3614E5F6" w14:textId="77777777" w:rsidR="000258A8" w:rsidRPr="00CE4D00" w:rsidRDefault="000258A8">
      <w:pPr>
        <w:pBdr>
          <w:top w:val="nil"/>
          <w:left w:val="nil"/>
          <w:bottom w:val="nil"/>
          <w:right w:val="nil"/>
          <w:between w:val="nil"/>
        </w:pBdr>
        <w:tabs>
          <w:tab w:val="left" w:pos="851"/>
          <w:tab w:val="left" w:pos="993"/>
        </w:tabs>
        <w:ind w:left="786"/>
        <w:jc w:val="both"/>
        <w:rPr>
          <w:color w:val="000000"/>
          <w:sz w:val="22"/>
          <w:szCs w:val="22"/>
        </w:rPr>
      </w:pPr>
    </w:p>
    <w:p w14:paraId="42A530CA" w14:textId="77777777" w:rsidR="00861D26" w:rsidRPr="00CE4D00" w:rsidRDefault="00861D26">
      <w:pPr>
        <w:pBdr>
          <w:top w:val="nil"/>
          <w:left w:val="nil"/>
          <w:bottom w:val="nil"/>
          <w:right w:val="nil"/>
          <w:between w:val="nil"/>
        </w:pBdr>
        <w:tabs>
          <w:tab w:val="left" w:pos="851"/>
          <w:tab w:val="left" w:pos="993"/>
        </w:tabs>
        <w:ind w:left="786"/>
        <w:jc w:val="both"/>
        <w:rPr>
          <w:color w:val="000000"/>
          <w:sz w:val="22"/>
          <w:szCs w:val="22"/>
        </w:rPr>
      </w:pPr>
    </w:p>
    <w:p w14:paraId="75B92F31" w14:textId="77777777" w:rsidR="00861D26" w:rsidRPr="00CE4D00" w:rsidRDefault="00861D26">
      <w:pPr>
        <w:pBdr>
          <w:top w:val="nil"/>
          <w:left w:val="nil"/>
          <w:bottom w:val="nil"/>
          <w:right w:val="nil"/>
          <w:between w:val="nil"/>
        </w:pBdr>
        <w:tabs>
          <w:tab w:val="left" w:pos="851"/>
          <w:tab w:val="left" w:pos="993"/>
        </w:tabs>
        <w:ind w:left="786"/>
        <w:jc w:val="both"/>
        <w:rPr>
          <w:color w:val="000000"/>
          <w:sz w:val="22"/>
          <w:szCs w:val="22"/>
        </w:rPr>
      </w:pPr>
    </w:p>
    <w:p w14:paraId="586DEAB3" w14:textId="17429A4A" w:rsidR="000258A8" w:rsidRPr="00CE4D00" w:rsidRDefault="00393C28">
      <w:pPr>
        <w:tabs>
          <w:tab w:val="left" w:pos="851"/>
        </w:tabs>
        <w:jc w:val="right"/>
        <w:rPr>
          <w:b/>
          <w:bCs/>
        </w:rPr>
      </w:pPr>
      <w:r w:rsidRPr="00CE4D00">
        <w:rPr>
          <w:b/>
          <w:bCs/>
        </w:rPr>
        <w:lastRenderedPageBreak/>
        <w:t>PRIEDAS N</w:t>
      </w:r>
      <w:r w:rsidR="00201C03" w:rsidRPr="00CE4D00">
        <w:rPr>
          <w:b/>
          <w:bCs/>
        </w:rPr>
        <w:t>R</w:t>
      </w:r>
      <w:r w:rsidRPr="00CE4D00">
        <w:rPr>
          <w:b/>
          <w:bCs/>
        </w:rPr>
        <w:t>. 1</w:t>
      </w:r>
    </w:p>
    <w:p w14:paraId="0BD1B90F" w14:textId="77777777" w:rsidR="000258A8" w:rsidRPr="00CE4D00" w:rsidRDefault="000258A8">
      <w:pPr>
        <w:tabs>
          <w:tab w:val="left" w:pos="851"/>
        </w:tabs>
        <w:jc w:val="center"/>
        <w:rPr>
          <w:b/>
          <w:bCs/>
        </w:rPr>
      </w:pPr>
    </w:p>
    <w:p w14:paraId="07B53ABC" w14:textId="77777777" w:rsidR="000258A8" w:rsidRPr="00CE4D00" w:rsidRDefault="00393C28">
      <w:pPr>
        <w:tabs>
          <w:tab w:val="left" w:pos="851"/>
        </w:tabs>
        <w:jc w:val="center"/>
        <w:rPr>
          <w:b/>
          <w:bCs/>
        </w:rPr>
      </w:pPr>
      <w:r w:rsidRPr="00CE4D00">
        <w:rPr>
          <w:b/>
          <w:bCs/>
        </w:rPr>
        <w:t>PIRKIMO APIMTYS</w:t>
      </w:r>
    </w:p>
    <w:p w14:paraId="4E9B004F" w14:textId="77777777" w:rsidR="000258A8" w:rsidRPr="00CE4D00" w:rsidRDefault="000258A8">
      <w:pPr>
        <w:tabs>
          <w:tab w:val="left" w:pos="851"/>
        </w:tabs>
        <w:rPr>
          <w:b/>
          <w:bCs/>
        </w:rPr>
      </w:pPr>
    </w:p>
    <w:p w14:paraId="35147DE8" w14:textId="28C1D1D0" w:rsidR="000258A8" w:rsidRPr="008D3971" w:rsidRDefault="000258A8" w:rsidP="00CA4312">
      <w:pPr>
        <w:tabs>
          <w:tab w:val="left" w:pos="851"/>
        </w:tabs>
        <w:rPr>
          <w:sz w:val="22"/>
          <w:szCs w:val="22"/>
          <w:lang w:val="en-US"/>
        </w:rPr>
      </w:pPr>
    </w:p>
    <w:p w14:paraId="6E2F0C23" w14:textId="77777777" w:rsidR="000258A8" w:rsidRPr="00CE4D00" w:rsidRDefault="000258A8">
      <w:pPr>
        <w:jc w:val="center"/>
        <w:rPr>
          <w:b/>
          <w:bCs/>
        </w:rPr>
      </w:pPr>
    </w:p>
    <w:p w14:paraId="1DF19945" w14:textId="77777777" w:rsidR="000258A8" w:rsidRPr="00CE4D00" w:rsidRDefault="000258A8">
      <w:pPr>
        <w:jc w:val="center"/>
        <w:rPr>
          <w:b/>
          <w:bCs/>
        </w:rPr>
      </w:pPr>
    </w:p>
    <w:tbl>
      <w:tblPr>
        <w:tblW w:w="11341" w:type="dxa"/>
        <w:tblInd w:w="-431" w:type="dxa"/>
        <w:tblLayout w:type="fixed"/>
        <w:tblCellMar>
          <w:left w:w="115" w:type="dxa"/>
          <w:right w:w="115" w:type="dxa"/>
        </w:tblCellMar>
        <w:tblLook w:val="0400" w:firstRow="0" w:lastRow="0" w:firstColumn="0" w:lastColumn="0" w:noHBand="0" w:noVBand="1"/>
      </w:tblPr>
      <w:tblGrid>
        <w:gridCol w:w="710"/>
        <w:gridCol w:w="1417"/>
        <w:gridCol w:w="2127"/>
        <w:gridCol w:w="1275"/>
        <w:gridCol w:w="1276"/>
        <w:gridCol w:w="1418"/>
        <w:gridCol w:w="1275"/>
        <w:gridCol w:w="851"/>
        <w:gridCol w:w="992"/>
      </w:tblGrid>
      <w:tr w:rsidR="007B7F4C" w:rsidRPr="007B7F4C" w14:paraId="154F15A3" w14:textId="77777777" w:rsidTr="007B7F4C">
        <w:trPr>
          <w:trHeight w:val="900"/>
        </w:trPr>
        <w:tc>
          <w:tcPr>
            <w:tcW w:w="710" w:type="dxa"/>
            <w:tcBorders>
              <w:top w:val="single" w:sz="4" w:space="0" w:color="000000"/>
              <w:left w:val="single" w:sz="4" w:space="0" w:color="000000"/>
              <w:bottom w:val="single" w:sz="4" w:space="0" w:color="000000"/>
              <w:right w:val="single" w:sz="4" w:space="0" w:color="000000"/>
            </w:tcBorders>
            <w:vAlign w:val="center"/>
          </w:tcPr>
          <w:p w14:paraId="15F7A321" w14:textId="77777777" w:rsidR="007B7F4C" w:rsidRPr="007B7F4C" w:rsidRDefault="007B7F4C" w:rsidP="000C72D5">
            <w:pPr>
              <w:jc w:val="center"/>
              <w:rPr>
                <w:b/>
                <w:bCs/>
                <w:sz w:val="20"/>
                <w:szCs w:val="20"/>
              </w:rPr>
            </w:pPr>
            <w:r w:rsidRPr="007B7F4C">
              <w:rPr>
                <w:b/>
                <w:bCs/>
                <w:sz w:val="20"/>
                <w:szCs w:val="20"/>
              </w:rPr>
              <w:t>Eil. Nr.</w:t>
            </w:r>
          </w:p>
        </w:tc>
        <w:tc>
          <w:tcPr>
            <w:tcW w:w="1417" w:type="dxa"/>
            <w:tcBorders>
              <w:top w:val="single" w:sz="4" w:space="0" w:color="000000"/>
              <w:left w:val="single" w:sz="4" w:space="0" w:color="000000"/>
              <w:bottom w:val="single" w:sz="4" w:space="0" w:color="000000"/>
              <w:right w:val="single" w:sz="4" w:space="0" w:color="000000"/>
            </w:tcBorders>
            <w:vAlign w:val="center"/>
          </w:tcPr>
          <w:p w14:paraId="5839E48E" w14:textId="77777777" w:rsidR="007B7F4C" w:rsidRPr="007B7F4C" w:rsidRDefault="007B7F4C" w:rsidP="000C72D5">
            <w:pPr>
              <w:rPr>
                <w:b/>
                <w:bCs/>
                <w:sz w:val="20"/>
                <w:szCs w:val="20"/>
              </w:rPr>
            </w:pPr>
            <w:r w:rsidRPr="007B7F4C">
              <w:rPr>
                <w:b/>
                <w:bCs/>
                <w:sz w:val="20"/>
                <w:szCs w:val="20"/>
              </w:rPr>
              <w:t>Prekės ir paslaugos</w:t>
            </w:r>
          </w:p>
        </w:tc>
        <w:tc>
          <w:tcPr>
            <w:tcW w:w="2127" w:type="dxa"/>
            <w:tcBorders>
              <w:top w:val="single" w:sz="4" w:space="0" w:color="000000"/>
              <w:left w:val="nil"/>
              <w:bottom w:val="single" w:sz="4" w:space="0" w:color="000000"/>
              <w:right w:val="single" w:sz="4" w:space="0" w:color="auto"/>
            </w:tcBorders>
            <w:vAlign w:val="center"/>
          </w:tcPr>
          <w:p w14:paraId="400204EF" w14:textId="77777777" w:rsidR="007B7F4C" w:rsidRPr="007B7F4C" w:rsidRDefault="007B7F4C" w:rsidP="000C72D5">
            <w:pPr>
              <w:jc w:val="center"/>
              <w:rPr>
                <w:b/>
                <w:bCs/>
                <w:sz w:val="20"/>
                <w:szCs w:val="20"/>
              </w:rPr>
            </w:pPr>
            <w:r w:rsidRPr="007B7F4C">
              <w:rPr>
                <w:b/>
                <w:bCs/>
                <w:sz w:val="20"/>
                <w:szCs w:val="20"/>
              </w:rPr>
              <w:t xml:space="preserve">Durų specifikacija </w:t>
            </w:r>
            <w:r w:rsidRPr="007B7F4C">
              <w:rPr>
                <w:sz w:val="20"/>
                <w:szCs w:val="20"/>
              </w:rPr>
              <w:t>(nurodomi prekės matmenys, sertifikatai ir kiti parametrai)</w:t>
            </w:r>
          </w:p>
        </w:tc>
        <w:tc>
          <w:tcPr>
            <w:tcW w:w="1275" w:type="dxa"/>
            <w:tcBorders>
              <w:top w:val="single" w:sz="4" w:space="0" w:color="000000"/>
              <w:left w:val="single" w:sz="4" w:space="0" w:color="auto"/>
              <w:bottom w:val="single" w:sz="4" w:space="0" w:color="000000"/>
              <w:right w:val="single" w:sz="4" w:space="0" w:color="auto"/>
            </w:tcBorders>
            <w:vAlign w:val="center"/>
          </w:tcPr>
          <w:p w14:paraId="28842D80" w14:textId="77777777" w:rsidR="007B7F4C" w:rsidRPr="007B7F4C" w:rsidRDefault="007B7F4C" w:rsidP="000C72D5">
            <w:pPr>
              <w:jc w:val="center"/>
              <w:rPr>
                <w:b/>
                <w:bCs/>
                <w:sz w:val="20"/>
                <w:szCs w:val="20"/>
              </w:rPr>
            </w:pPr>
            <w:r w:rsidRPr="007B7F4C">
              <w:rPr>
                <w:b/>
                <w:bCs/>
                <w:sz w:val="20"/>
                <w:szCs w:val="20"/>
              </w:rPr>
              <w:t>Darbuotojo specialybė</w:t>
            </w:r>
          </w:p>
        </w:tc>
        <w:tc>
          <w:tcPr>
            <w:tcW w:w="1276" w:type="dxa"/>
            <w:tcBorders>
              <w:top w:val="single" w:sz="4" w:space="0" w:color="000000"/>
              <w:left w:val="single" w:sz="4" w:space="0" w:color="auto"/>
              <w:bottom w:val="single" w:sz="4" w:space="0" w:color="000000"/>
              <w:right w:val="single" w:sz="4" w:space="0" w:color="auto"/>
            </w:tcBorders>
            <w:vAlign w:val="center"/>
          </w:tcPr>
          <w:p w14:paraId="71D257D2" w14:textId="77777777" w:rsidR="007B7F4C" w:rsidRPr="007B7F4C" w:rsidRDefault="007B7F4C" w:rsidP="000C72D5">
            <w:pPr>
              <w:jc w:val="center"/>
              <w:rPr>
                <w:b/>
                <w:bCs/>
                <w:sz w:val="20"/>
                <w:szCs w:val="20"/>
              </w:rPr>
            </w:pPr>
            <w:r w:rsidRPr="007B7F4C">
              <w:rPr>
                <w:b/>
                <w:bCs/>
                <w:sz w:val="20"/>
                <w:szCs w:val="20"/>
              </w:rPr>
              <w:t>Darbuotojų skaičius</w:t>
            </w:r>
          </w:p>
        </w:tc>
        <w:tc>
          <w:tcPr>
            <w:tcW w:w="1418" w:type="dxa"/>
            <w:tcBorders>
              <w:top w:val="single" w:sz="4" w:space="0" w:color="000000"/>
              <w:left w:val="single" w:sz="4" w:space="0" w:color="auto"/>
              <w:bottom w:val="single" w:sz="4" w:space="0" w:color="000000"/>
              <w:right w:val="single" w:sz="4" w:space="0" w:color="auto"/>
            </w:tcBorders>
            <w:vAlign w:val="center"/>
          </w:tcPr>
          <w:p w14:paraId="2D8008B4" w14:textId="77777777" w:rsidR="007B7F4C" w:rsidRPr="007B7F4C" w:rsidRDefault="007B7F4C" w:rsidP="000C72D5">
            <w:pPr>
              <w:jc w:val="center"/>
              <w:rPr>
                <w:b/>
                <w:bCs/>
                <w:sz w:val="20"/>
                <w:szCs w:val="20"/>
              </w:rPr>
            </w:pPr>
            <w:r w:rsidRPr="007B7F4C">
              <w:rPr>
                <w:b/>
                <w:bCs/>
                <w:sz w:val="20"/>
                <w:szCs w:val="20"/>
              </w:rPr>
              <w:t>Darbuotojo valandinis įkainis Eur be PVM</w:t>
            </w:r>
          </w:p>
        </w:tc>
        <w:tc>
          <w:tcPr>
            <w:tcW w:w="1275" w:type="dxa"/>
            <w:tcBorders>
              <w:top w:val="single" w:sz="4" w:space="0" w:color="000000"/>
              <w:left w:val="single" w:sz="4" w:space="0" w:color="auto"/>
              <w:bottom w:val="single" w:sz="4" w:space="0" w:color="000000"/>
              <w:right w:val="single" w:sz="4" w:space="0" w:color="000000"/>
            </w:tcBorders>
            <w:vAlign w:val="center"/>
          </w:tcPr>
          <w:p w14:paraId="23DAAD25" w14:textId="77777777" w:rsidR="007B7F4C" w:rsidRPr="007B7F4C" w:rsidRDefault="007B7F4C" w:rsidP="000C72D5">
            <w:pPr>
              <w:jc w:val="center"/>
              <w:rPr>
                <w:b/>
                <w:bCs/>
                <w:sz w:val="20"/>
                <w:szCs w:val="20"/>
              </w:rPr>
            </w:pPr>
            <w:r w:rsidRPr="007B7F4C">
              <w:rPr>
                <w:b/>
                <w:bCs/>
                <w:sz w:val="20"/>
                <w:szCs w:val="20"/>
              </w:rPr>
              <w:t>Planuojama paslaugų trukmė val.</w:t>
            </w:r>
          </w:p>
        </w:tc>
        <w:tc>
          <w:tcPr>
            <w:tcW w:w="851" w:type="dxa"/>
            <w:tcBorders>
              <w:top w:val="single" w:sz="4" w:space="0" w:color="000000"/>
              <w:left w:val="nil"/>
              <w:bottom w:val="single" w:sz="4" w:space="0" w:color="000000"/>
              <w:right w:val="single" w:sz="4" w:space="0" w:color="000000"/>
            </w:tcBorders>
            <w:vAlign w:val="center"/>
          </w:tcPr>
          <w:p w14:paraId="1731306C" w14:textId="77777777" w:rsidR="007B7F4C" w:rsidRPr="007B7F4C" w:rsidRDefault="007B7F4C" w:rsidP="000C72D5">
            <w:pPr>
              <w:jc w:val="center"/>
              <w:rPr>
                <w:b/>
                <w:bCs/>
                <w:sz w:val="20"/>
                <w:szCs w:val="20"/>
              </w:rPr>
            </w:pPr>
            <w:r w:rsidRPr="007B7F4C">
              <w:rPr>
                <w:b/>
                <w:bCs/>
                <w:sz w:val="20"/>
                <w:szCs w:val="20"/>
              </w:rPr>
              <w:t>Kiekis</w:t>
            </w:r>
          </w:p>
        </w:tc>
        <w:tc>
          <w:tcPr>
            <w:tcW w:w="992" w:type="dxa"/>
            <w:tcBorders>
              <w:top w:val="single" w:sz="4" w:space="0" w:color="000000"/>
              <w:left w:val="nil"/>
              <w:bottom w:val="single" w:sz="4" w:space="0" w:color="000000"/>
              <w:right w:val="single" w:sz="4" w:space="0" w:color="000000"/>
            </w:tcBorders>
            <w:vAlign w:val="center"/>
          </w:tcPr>
          <w:p w14:paraId="551B59C1" w14:textId="77777777" w:rsidR="007B7F4C" w:rsidRPr="007B7F4C" w:rsidRDefault="007B7F4C" w:rsidP="000C72D5">
            <w:pPr>
              <w:jc w:val="center"/>
              <w:rPr>
                <w:b/>
                <w:bCs/>
                <w:sz w:val="20"/>
                <w:szCs w:val="20"/>
              </w:rPr>
            </w:pPr>
            <w:r w:rsidRPr="007B7F4C">
              <w:rPr>
                <w:b/>
                <w:bCs/>
                <w:sz w:val="20"/>
                <w:szCs w:val="20"/>
              </w:rPr>
              <w:t>Vienetai</w:t>
            </w:r>
          </w:p>
        </w:tc>
      </w:tr>
      <w:tr w:rsidR="007B7F4C" w:rsidRPr="007B7F4C" w14:paraId="3E4D457B" w14:textId="77777777" w:rsidTr="007B7F4C">
        <w:trPr>
          <w:trHeight w:val="807"/>
        </w:trPr>
        <w:tc>
          <w:tcPr>
            <w:tcW w:w="710" w:type="dxa"/>
            <w:tcBorders>
              <w:top w:val="nil"/>
              <w:left w:val="single" w:sz="4" w:space="0" w:color="000000"/>
              <w:bottom w:val="single" w:sz="8" w:space="0" w:color="000000"/>
              <w:right w:val="single" w:sz="4" w:space="0" w:color="000000"/>
            </w:tcBorders>
            <w:vAlign w:val="center"/>
          </w:tcPr>
          <w:p w14:paraId="15FDBD7F" w14:textId="77777777" w:rsidR="007B7F4C" w:rsidRPr="007B7F4C" w:rsidRDefault="007B7F4C" w:rsidP="000C72D5">
            <w:pPr>
              <w:jc w:val="center"/>
              <w:rPr>
                <w:b/>
                <w:bCs/>
                <w:sz w:val="20"/>
                <w:szCs w:val="20"/>
              </w:rPr>
            </w:pPr>
            <w:r w:rsidRPr="007B7F4C">
              <w:rPr>
                <w:b/>
                <w:bCs/>
                <w:sz w:val="20"/>
                <w:szCs w:val="20"/>
              </w:rPr>
              <w:t>1</w:t>
            </w:r>
          </w:p>
        </w:tc>
        <w:tc>
          <w:tcPr>
            <w:tcW w:w="1417" w:type="dxa"/>
            <w:tcBorders>
              <w:top w:val="nil"/>
              <w:left w:val="single" w:sz="4" w:space="0" w:color="000000"/>
              <w:bottom w:val="single" w:sz="8" w:space="0" w:color="000000"/>
              <w:right w:val="single" w:sz="4" w:space="0" w:color="000000"/>
            </w:tcBorders>
            <w:vAlign w:val="center"/>
          </w:tcPr>
          <w:p w14:paraId="425B7C37" w14:textId="77777777" w:rsidR="007B7F4C" w:rsidRPr="007B7F4C" w:rsidRDefault="007B7F4C" w:rsidP="000C72D5">
            <w:pPr>
              <w:jc w:val="center"/>
              <w:rPr>
                <w:b/>
                <w:bCs/>
                <w:sz w:val="20"/>
                <w:szCs w:val="20"/>
              </w:rPr>
            </w:pPr>
            <w:r w:rsidRPr="007B7F4C">
              <w:rPr>
                <w:b/>
                <w:bCs/>
                <w:sz w:val="20"/>
                <w:szCs w:val="20"/>
              </w:rPr>
              <w:t>2</w:t>
            </w:r>
          </w:p>
        </w:tc>
        <w:tc>
          <w:tcPr>
            <w:tcW w:w="2127" w:type="dxa"/>
            <w:tcBorders>
              <w:top w:val="nil"/>
              <w:left w:val="nil"/>
              <w:bottom w:val="single" w:sz="8" w:space="0" w:color="000000"/>
              <w:right w:val="single" w:sz="4" w:space="0" w:color="auto"/>
            </w:tcBorders>
            <w:vAlign w:val="center"/>
          </w:tcPr>
          <w:p w14:paraId="4AB923F8" w14:textId="77777777" w:rsidR="007B7F4C" w:rsidRPr="007B7F4C" w:rsidRDefault="007B7F4C" w:rsidP="000C72D5">
            <w:pPr>
              <w:jc w:val="center"/>
              <w:rPr>
                <w:b/>
                <w:bCs/>
                <w:sz w:val="20"/>
                <w:szCs w:val="20"/>
              </w:rPr>
            </w:pPr>
            <w:r w:rsidRPr="007B7F4C">
              <w:rPr>
                <w:b/>
                <w:bCs/>
                <w:sz w:val="20"/>
                <w:szCs w:val="20"/>
              </w:rPr>
              <w:t>3</w:t>
            </w:r>
          </w:p>
        </w:tc>
        <w:tc>
          <w:tcPr>
            <w:tcW w:w="1275" w:type="dxa"/>
            <w:tcBorders>
              <w:top w:val="nil"/>
              <w:left w:val="single" w:sz="4" w:space="0" w:color="auto"/>
              <w:bottom w:val="single" w:sz="8" w:space="0" w:color="000000"/>
              <w:right w:val="single" w:sz="4" w:space="0" w:color="auto"/>
            </w:tcBorders>
            <w:vAlign w:val="center"/>
          </w:tcPr>
          <w:p w14:paraId="3BA5C0B4" w14:textId="77777777" w:rsidR="007B7F4C" w:rsidRPr="007B7F4C" w:rsidRDefault="007B7F4C" w:rsidP="000C72D5">
            <w:pPr>
              <w:jc w:val="center"/>
              <w:rPr>
                <w:b/>
                <w:bCs/>
                <w:sz w:val="20"/>
                <w:szCs w:val="20"/>
              </w:rPr>
            </w:pPr>
            <w:r w:rsidRPr="007B7F4C">
              <w:rPr>
                <w:b/>
                <w:bCs/>
                <w:sz w:val="20"/>
                <w:szCs w:val="20"/>
              </w:rPr>
              <w:t>4</w:t>
            </w:r>
          </w:p>
        </w:tc>
        <w:tc>
          <w:tcPr>
            <w:tcW w:w="1276" w:type="dxa"/>
            <w:tcBorders>
              <w:top w:val="nil"/>
              <w:left w:val="single" w:sz="4" w:space="0" w:color="auto"/>
              <w:bottom w:val="single" w:sz="8" w:space="0" w:color="000000"/>
              <w:right w:val="single" w:sz="4" w:space="0" w:color="auto"/>
            </w:tcBorders>
            <w:vAlign w:val="center"/>
          </w:tcPr>
          <w:p w14:paraId="60DE8A89" w14:textId="77777777" w:rsidR="007B7F4C" w:rsidRPr="007B7F4C" w:rsidRDefault="007B7F4C" w:rsidP="000C72D5">
            <w:pPr>
              <w:jc w:val="center"/>
              <w:rPr>
                <w:b/>
                <w:bCs/>
                <w:sz w:val="20"/>
                <w:szCs w:val="20"/>
              </w:rPr>
            </w:pPr>
            <w:r w:rsidRPr="007B7F4C">
              <w:rPr>
                <w:b/>
                <w:bCs/>
                <w:sz w:val="20"/>
                <w:szCs w:val="20"/>
              </w:rPr>
              <w:t>5</w:t>
            </w:r>
          </w:p>
        </w:tc>
        <w:tc>
          <w:tcPr>
            <w:tcW w:w="1418" w:type="dxa"/>
            <w:tcBorders>
              <w:top w:val="nil"/>
              <w:left w:val="single" w:sz="4" w:space="0" w:color="auto"/>
              <w:bottom w:val="single" w:sz="8" w:space="0" w:color="000000"/>
              <w:right w:val="single" w:sz="4" w:space="0" w:color="auto"/>
            </w:tcBorders>
            <w:vAlign w:val="center"/>
          </w:tcPr>
          <w:p w14:paraId="54759F1B" w14:textId="77777777" w:rsidR="007B7F4C" w:rsidRPr="007B7F4C" w:rsidRDefault="007B7F4C" w:rsidP="000C72D5">
            <w:pPr>
              <w:jc w:val="center"/>
              <w:rPr>
                <w:b/>
                <w:bCs/>
                <w:sz w:val="20"/>
                <w:szCs w:val="20"/>
              </w:rPr>
            </w:pPr>
            <w:r w:rsidRPr="007B7F4C">
              <w:rPr>
                <w:b/>
                <w:bCs/>
                <w:sz w:val="20"/>
                <w:szCs w:val="20"/>
              </w:rPr>
              <w:t>6</w:t>
            </w:r>
          </w:p>
        </w:tc>
        <w:tc>
          <w:tcPr>
            <w:tcW w:w="1275" w:type="dxa"/>
            <w:tcBorders>
              <w:top w:val="nil"/>
              <w:left w:val="single" w:sz="4" w:space="0" w:color="auto"/>
              <w:bottom w:val="single" w:sz="8" w:space="0" w:color="000000"/>
              <w:right w:val="single" w:sz="4" w:space="0" w:color="000000"/>
            </w:tcBorders>
            <w:vAlign w:val="center"/>
          </w:tcPr>
          <w:p w14:paraId="3F65B9E2" w14:textId="77777777" w:rsidR="007B7F4C" w:rsidRPr="007B7F4C" w:rsidRDefault="007B7F4C" w:rsidP="000C72D5">
            <w:pPr>
              <w:jc w:val="center"/>
              <w:rPr>
                <w:b/>
                <w:bCs/>
                <w:sz w:val="20"/>
                <w:szCs w:val="20"/>
              </w:rPr>
            </w:pPr>
            <w:r w:rsidRPr="007B7F4C">
              <w:rPr>
                <w:b/>
                <w:bCs/>
                <w:sz w:val="20"/>
                <w:szCs w:val="20"/>
              </w:rPr>
              <w:t>7</w:t>
            </w:r>
          </w:p>
        </w:tc>
        <w:tc>
          <w:tcPr>
            <w:tcW w:w="851" w:type="dxa"/>
            <w:tcBorders>
              <w:top w:val="nil"/>
              <w:left w:val="nil"/>
              <w:bottom w:val="single" w:sz="8" w:space="0" w:color="000000"/>
              <w:right w:val="single" w:sz="4" w:space="0" w:color="000000"/>
            </w:tcBorders>
            <w:vAlign w:val="center"/>
          </w:tcPr>
          <w:p w14:paraId="3C98DC3B" w14:textId="77777777" w:rsidR="007B7F4C" w:rsidRPr="007B7F4C" w:rsidRDefault="007B7F4C" w:rsidP="000C72D5">
            <w:pPr>
              <w:jc w:val="center"/>
              <w:rPr>
                <w:b/>
                <w:bCs/>
                <w:sz w:val="20"/>
                <w:szCs w:val="20"/>
              </w:rPr>
            </w:pPr>
            <w:r w:rsidRPr="007B7F4C">
              <w:rPr>
                <w:b/>
                <w:bCs/>
                <w:sz w:val="20"/>
                <w:szCs w:val="20"/>
              </w:rPr>
              <w:t>8</w:t>
            </w:r>
          </w:p>
        </w:tc>
        <w:tc>
          <w:tcPr>
            <w:tcW w:w="992" w:type="dxa"/>
            <w:tcBorders>
              <w:top w:val="nil"/>
              <w:left w:val="nil"/>
              <w:bottom w:val="single" w:sz="8" w:space="0" w:color="000000"/>
              <w:right w:val="single" w:sz="4" w:space="0" w:color="000000"/>
            </w:tcBorders>
            <w:vAlign w:val="center"/>
          </w:tcPr>
          <w:p w14:paraId="4F45A810" w14:textId="77777777" w:rsidR="007B7F4C" w:rsidRPr="007B7F4C" w:rsidRDefault="007B7F4C" w:rsidP="000C72D5">
            <w:pPr>
              <w:jc w:val="center"/>
              <w:rPr>
                <w:b/>
                <w:bCs/>
                <w:sz w:val="20"/>
                <w:szCs w:val="20"/>
              </w:rPr>
            </w:pPr>
            <w:r w:rsidRPr="007B7F4C">
              <w:rPr>
                <w:b/>
                <w:bCs/>
                <w:sz w:val="20"/>
                <w:szCs w:val="20"/>
              </w:rPr>
              <w:t>9</w:t>
            </w:r>
          </w:p>
        </w:tc>
      </w:tr>
      <w:tr w:rsidR="007B7F4C" w:rsidRPr="007B7F4C" w14:paraId="517CA3F7" w14:textId="77777777" w:rsidTr="007B7F4C">
        <w:trPr>
          <w:trHeight w:val="847"/>
        </w:trPr>
        <w:tc>
          <w:tcPr>
            <w:tcW w:w="710" w:type="dxa"/>
            <w:tcBorders>
              <w:top w:val="nil"/>
              <w:left w:val="single" w:sz="4" w:space="0" w:color="000000"/>
              <w:bottom w:val="single" w:sz="4" w:space="0" w:color="000000"/>
              <w:right w:val="single" w:sz="4" w:space="0" w:color="000000"/>
            </w:tcBorders>
            <w:vAlign w:val="center"/>
          </w:tcPr>
          <w:p w14:paraId="356F4717" w14:textId="3134FD5B" w:rsidR="007B7F4C" w:rsidRPr="007B7F4C" w:rsidRDefault="007B7F4C" w:rsidP="007B7F4C">
            <w:pPr>
              <w:numPr>
                <w:ilvl w:val="0"/>
                <w:numId w:val="2"/>
              </w:numPr>
              <w:pBdr>
                <w:top w:val="nil"/>
                <w:left w:val="nil"/>
                <w:bottom w:val="nil"/>
                <w:right w:val="nil"/>
                <w:between w:val="nil"/>
              </w:pBdr>
              <w:ind w:left="0" w:firstLine="0"/>
              <w:rPr>
                <w:color w:val="000000"/>
                <w:sz w:val="20"/>
                <w:szCs w:val="20"/>
              </w:rPr>
            </w:pPr>
          </w:p>
        </w:tc>
        <w:tc>
          <w:tcPr>
            <w:tcW w:w="1417" w:type="dxa"/>
            <w:tcBorders>
              <w:top w:val="nil"/>
              <w:left w:val="single" w:sz="4" w:space="0" w:color="000000"/>
              <w:bottom w:val="single" w:sz="4" w:space="0" w:color="000000"/>
              <w:right w:val="single" w:sz="4" w:space="0" w:color="000000"/>
            </w:tcBorders>
            <w:vAlign w:val="center"/>
          </w:tcPr>
          <w:p w14:paraId="09071B2B" w14:textId="77777777" w:rsidR="007B7F4C" w:rsidRPr="007B7F4C" w:rsidRDefault="007B7F4C" w:rsidP="000C72D5">
            <w:pPr>
              <w:rPr>
                <w:sz w:val="20"/>
                <w:szCs w:val="20"/>
              </w:rPr>
            </w:pPr>
            <w:r w:rsidRPr="007B7F4C">
              <w:rPr>
                <w:sz w:val="20"/>
                <w:szCs w:val="20"/>
              </w:rPr>
              <w:t>Priekinės katilo durys</w:t>
            </w:r>
          </w:p>
        </w:tc>
        <w:tc>
          <w:tcPr>
            <w:tcW w:w="2127" w:type="dxa"/>
            <w:tcBorders>
              <w:top w:val="nil"/>
              <w:left w:val="nil"/>
              <w:bottom w:val="single" w:sz="4" w:space="0" w:color="000000"/>
              <w:right w:val="single" w:sz="4" w:space="0" w:color="auto"/>
            </w:tcBorders>
            <w:vAlign w:val="center"/>
          </w:tcPr>
          <w:p w14:paraId="70AA03FB" w14:textId="77777777" w:rsidR="007B7F4C" w:rsidRPr="007B7F4C" w:rsidRDefault="007B7F4C" w:rsidP="000C72D5">
            <w:pPr>
              <w:pBdr>
                <w:top w:val="nil"/>
                <w:left w:val="nil"/>
                <w:bottom w:val="nil"/>
                <w:right w:val="nil"/>
                <w:between w:val="nil"/>
              </w:pBdr>
              <w:rPr>
                <w:color w:val="000000"/>
                <w:sz w:val="20"/>
                <w:szCs w:val="20"/>
              </w:rPr>
            </w:pPr>
          </w:p>
        </w:tc>
        <w:tc>
          <w:tcPr>
            <w:tcW w:w="1275" w:type="dxa"/>
            <w:tcBorders>
              <w:top w:val="nil"/>
              <w:left w:val="single" w:sz="4" w:space="0" w:color="auto"/>
              <w:bottom w:val="single" w:sz="4" w:space="0" w:color="000000"/>
              <w:right w:val="single" w:sz="4" w:space="0" w:color="auto"/>
              <w:tl2br w:val="single" w:sz="12" w:space="0" w:color="auto"/>
              <w:tr2bl w:val="single" w:sz="12" w:space="0" w:color="auto"/>
            </w:tcBorders>
            <w:vAlign w:val="center"/>
          </w:tcPr>
          <w:p w14:paraId="45679956" w14:textId="77777777" w:rsidR="007B7F4C" w:rsidRPr="007B7F4C" w:rsidRDefault="007B7F4C" w:rsidP="000C72D5">
            <w:pPr>
              <w:pBdr>
                <w:top w:val="nil"/>
                <w:left w:val="nil"/>
                <w:bottom w:val="nil"/>
                <w:right w:val="nil"/>
                <w:between w:val="nil"/>
              </w:pBdr>
              <w:rPr>
                <w:color w:val="000000"/>
                <w:sz w:val="20"/>
                <w:szCs w:val="20"/>
              </w:rPr>
            </w:pPr>
          </w:p>
        </w:tc>
        <w:tc>
          <w:tcPr>
            <w:tcW w:w="1276" w:type="dxa"/>
            <w:tcBorders>
              <w:top w:val="nil"/>
              <w:left w:val="single" w:sz="4" w:space="0" w:color="auto"/>
              <w:bottom w:val="single" w:sz="4" w:space="0" w:color="000000"/>
              <w:right w:val="single" w:sz="4" w:space="0" w:color="auto"/>
              <w:tl2br w:val="single" w:sz="12" w:space="0" w:color="auto"/>
              <w:tr2bl w:val="single" w:sz="12" w:space="0" w:color="auto"/>
            </w:tcBorders>
            <w:vAlign w:val="center"/>
          </w:tcPr>
          <w:p w14:paraId="32725A79" w14:textId="77777777" w:rsidR="007B7F4C" w:rsidRPr="007B7F4C" w:rsidRDefault="007B7F4C" w:rsidP="000C72D5">
            <w:pPr>
              <w:pBdr>
                <w:top w:val="nil"/>
                <w:left w:val="nil"/>
                <w:bottom w:val="nil"/>
                <w:right w:val="nil"/>
                <w:between w:val="nil"/>
              </w:pBdr>
              <w:rPr>
                <w:color w:val="000000"/>
                <w:sz w:val="20"/>
                <w:szCs w:val="20"/>
              </w:rPr>
            </w:pPr>
          </w:p>
        </w:tc>
        <w:tc>
          <w:tcPr>
            <w:tcW w:w="1418" w:type="dxa"/>
            <w:tcBorders>
              <w:top w:val="nil"/>
              <w:left w:val="single" w:sz="4" w:space="0" w:color="auto"/>
              <w:bottom w:val="single" w:sz="4" w:space="0" w:color="000000"/>
              <w:right w:val="single" w:sz="4" w:space="0" w:color="auto"/>
              <w:tl2br w:val="single" w:sz="12" w:space="0" w:color="auto"/>
              <w:tr2bl w:val="single" w:sz="12" w:space="0" w:color="auto"/>
            </w:tcBorders>
            <w:vAlign w:val="center"/>
          </w:tcPr>
          <w:p w14:paraId="6805B2D0" w14:textId="77777777" w:rsidR="007B7F4C" w:rsidRPr="007B7F4C" w:rsidRDefault="007B7F4C" w:rsidP="000C72D5">
            <w:pPr>
              <w:pBdr>
                <w:top w:val="nil"/>
                <w:left w:val="nil"/>
                <w:bottom w:val="nil"/>
                <w:right w:val="nil"/>
                <w:between w:val="nil"/>
              </w:pBdr>
              <w:rPr>
                <w:color w:val="000000"/>
                <w:sz w:val="20"/>
                <w:szCs w:val="20"/>
              </w:rPr>
            </w:pPr>
          </w:p>
        </w:tc>
        <w:tc>
          <w:tcPr>
            <w:tcW w:w="1275" w:type="dxa"/>
            <w:tcBorders>
              <w:top w:val="nil"/>
              <w:left w:val="single" w:sz="4" w:space="0" w:color="auto"/>
              <w:bottom w:val="single" w:sz="4" w:space="0" w:color="000000"/>
              <w:right w:val="single" w:sz="4" w:space="0" w:color="000000"/>
              <w:tl2br w:val="single" w:sz="12" w:space="0" w:color="auto"/>
              <w:tr2bl w:val="single" w:sz="12" w:space="0" w:color="auto"/>
            </w:tcBorders>
            <w:vAlign w:val="center"/>
          </w:tcPr>
          <w:p w14:paraId="3DA9D41E" w14:textId="77777777" w:rsidR="007B7F4C" w:rsidRPr="007B7F4C" w:rsidRDefault="007B7F4C" w:rsidP="000C72D5">
            <w:pPr>
              <w:pBdr>
                <w:top w:val="nil"/>
                <w:left w:val="nil"/>
                <w:bottom w:val="nil"/>
                <w:right w:val="nil"/>
                <w:between w:val="nil"/>
              </w:pBdr>
              <w:rPr>
                <w:color w:val="000000"/>
                <w:sz w:val="20"/>
                <w:szCs w:val="20"/>
              </w:rPr>
            </w:pPr>
          </w:p>
        </w:tc>
        <w:tc>
          <w:tcPr>
            <w:tcW w:w="851" w:type="dxa"/>
            <w:tcBorders>
              <w:top w:val="nil"/>
              <w:left w:val="nil"/>
              <w:bottom w:val="single" w:sz="4" w:space="0" w:color="000000"/>
              <w:right w:val="single" w:sz="4" w:space="0" w:color="000000"/>
            </w:tcBorders>
            <w:vAlign w:val="center"/>
          </w:tcPr>
          <w:p w14:paraId="373B54B9" w14:textId="77777777" w:rsidR="007B7F4C" w:rsidRPr="007B7F4C" w:rsidRDefault="007B7F4C" w:rsidP="000C72D5">
            <w:pPr>
              <w:jc w:val="center"/>
              <w:rPr>
                <w:sz w:val="20"/>
                <w:szCs w:val="20"/>
              </w:rPr>
            </w:pPr>
            <w:r w:rsidRPr="007B7F4C">
              <w:rPr>
                <w:sz w:val="20"/>
                <w:szCs w:val="20"/>
              </w:rPr>
              <w:t>2</w:t>
            </w:r>
          </w:p>
        </w:tc>
        <w:tc>
          <w:tcPr>
            <w:tcW w:w="992" w:type="dxa"/>
            <w:tcBorders>
              <w:top w:val="nil"/>
              <w:left w:val="nil"/>
              <w:bottom w:val="single" w:sz="4" w:space="0" w:color="000000"/>
              <w:right w:val="single" w:sz="4" w:space="0" w:color="000000"/>
            </w:tcBorders>
            <w:vAlign w:val="center"/>
          </w:tcPr>
          <w:p w14:paraId="7A2DFE2B" w14:textId="77777777" w:rsidR="007B7F4C" w:rsidRPr="007B7F4C" w:rsidRDefault="007B7F4C" w:rsidP="000C72D5">
            <w:pPr>
              <w:jc w:val="center"/>
              <w:rPr>
                <w:sz w:val="20"/>
                <w:szCs w:val="20"/>
              </w:rPr>
            </w:pPr>
            <w:proofErr w:type="spellStart"/>
            <w:r w:rsidRPr="007B7F4C">
              <w:rPr>
                <w:sz w:val="20"/>
                <w:szCs w:val="20"/>
              </w:rPr>
              <w:t>kompl</w:t>
            </w:r>
            <w:proofErr w:type="spellEnd"/>
            <w:r w:rsidRPr="007B7F4C">
              <w:rPr>
                <w:sz w:val="20"/>
                <w:szCs w:val="20"/>
              </w:rPr>
              <w:t>.</w:t>
            </w:r>
          </w:p>
        </w:tc>
      </w:tr>
      <w:tr w:rsidR="007B7F4C" w:rsidRPr="007B7F4C" w14:paraId="2BC2ABFB" w14:textId="77777777" w:rsidTr="007B7F4C">
        <w:trPr>
          <w:trHeight w:val="900"/>
        </w:trPr>
        <w:tc>
          <w:tcPr>
            <w:tcW w:w="710" w:type="dxa"/>
            <w:tcBorders>
              <w:top w:val="nil"/>
              <w:left w:val="single" w:sz="4" w:space="0" w:color="000000"/>
              <w:bottom w:val="single" w:sz="4" w:space="0" w:color="000000"/>
              <w:right w:val="single" w:sz="4" w:space="0" w:color="000000"/>
            </w:tcBorders>
            <w:vAlign w:val="center"/>
          </w:tcPr>
          <w:p w14:paraId="35AB2DBF" w14:textId="77777777" w:rsidR="007B7F4C" w:rsidRPr="007B7F4C" w:rsidRDefault="007B7F4C" w:rsidP="007B7F4C">
            <w:pPr>
              <w:numPr>
                <w:ilvl w:val="0"/>
                <w:numId w:val="2"/>
              </w:numPr>
              <w:pBdr>
                <w:top w:val="nil"/>
                <w:left w:val="nil"/>
                <w:bottom w:val="nil"/>
                <w:right w:val="nil"/>
                <w:between w:val="nil"/>
              </w:pBdr>
              <w:ind w:left="0" w:firstLine="0"/>
              <w:jc w:val="center"/>
              <w:rPr>
                <w:color w:val="000000"/>
                <w:sz w:val="20"/>
                <w:szCs w:val="20"/>
              </w:rPr>
            </w:pPr>
          </w:p>
        </w:tc>
        <w:tc>
          <w:tcPr>
            <w:tcW w:w="1417" w:type="dxa"/>
            <w:tcBorders>
              <w:top w:val="nil"/>
              <w:left w:val="single" w:sz="4" w:space="0" w:color="000000"/>
              <w:bottom w:val="single" w:sz="4" w:space="0" w:color="000000"/>
              <w:right w:val="single" w:sz="4" w:space="0" w:color="000000"/>
            </w:tcBorders>
            <w:vAlign w:val="center"/>
          </w:tcPr>
          <w:p w14:paraId="0306CB43" w14:textId="77777777" w:rsidR="007B7F4C" w:rsidRPr="007B7F4C" w:rsidRDefault="007B7F4C" w:rsidP="000C72D5">
            <w:pPr>
              <w:rPr>
                <w:sz w:val="20"/>
                <w:szCs w:val="20"/>
              </w:rPr>
            </w:pPr>
            <w:r w:rsidRPr="007B7F4C">
              <w:rPr>
                <w:sz w:val="20"/>
                <w:szCs w:val="20"/>
              </w:rPr>
              <w:t xml:space="preserve">Katilų Nr. 6, 7 priekinių durų      montavimas     </w:t>
            </w:r>
          </w:p>
        </w:tc>
        <w:tc>
          <w:tcPr>
            <w:tcW w:w="2127" w:type="dxa"/>
            <w:tcBorders>
              <w:top w:val="nil"/>
              <w:left w:val="nil"/>
              <w:bottom w:val="single" w:sz="4" w:space="0" w:color="000000"/>
              <w:right w:val="single" w:sz="4" w:space="0" w:color="auto"/>
              <w:tl2br w:val="single" w:sz="12" w:space="0" w:color="auto"/>
              <w:tr2bl w:val="single" w:sz="12" w:space="0" w:color="auto"/>
            </w:tcBorders>
            <w:vAlign w:val="center"/>
          </w:tcPr>
          <w:p w14:paraId="36B078C5" w14:textId="77777777" w:rsidR="007B7F4C" w:rsidRPr="007B7F4C" w:rsidRDefault="007B7F4C" w:rsidP="000C72D5">
            <w:pPr>
              <w:pBdr>
                <w:top w:val="nil"/>
                <w:left w:val="nil"/>
                <w:bottom w:val="nil"/>
                <w:right w:val="nil"/>
                <w:between w:val="nil"/>
              </w:pBdr>
              <w:rPr>
                <w:color w:val="000000"/>
                <w:sz w:val="20"/>
                <w:szCs w:val="20"/>
              </w:rPr>
            </w:pPr>
          </w:p>
        </w:tc>
        <w:tc>
          <w:tcPr>
            <w:tcW w:w="1275" w:type="dxa"/>
            <w:tcBorders>
              <w:top w:val="nil"/>
              <w:left w:val="single" w:sz="4" w:space="0" w:color="auto"/>
              <w:bottom w:val="single" w:sz="4" w:space="0" w:color="000000"/>
              <w:right w:val="single" w:sz="4" w:space="0" w:color="auto"/>
            </w:tcBorders>
            <w:vAlign w:val="center"/>
          </w:tcPr>
          <w:p w14:paraId="2B15F696" w14:textId="77777777" w:rsidR="007B7F4C" w:rsidRPr="007B7F4C" w:rsidRDefault="007B7F4C" w:rsidP="000C72D5">
            <w:pPr>
              <w:pBdr>
                <w:top w:val="nil"/>
                <w:left w:val="nil"/>
                <w:bottom w:val="nil"/>
                <w:right w:val="nil"/>
                <w:between w:val="nil"/>
              </w:pBdr>
              <w:rPr>
                <w:color w:val="000000"/>
                <w:sz w:val="20"/>
                <w:szCs w:val="20"/>
              </w:rPr>
            </w:pPr>
          </w:p>
        </w:tc>
        <w:tc>
          <w:tcPr>
            <w:tcW w:w="1276" w:type="dxa"/>
            <w:tcBorders>
              <w:top w:val="nil"/>
              <w:left w:val="single" w:sz="4" w:space="0" w:color="auto"/>
              <w:bottom w:val="single" w:sz="4" w:space="0" w:color="000000"/>
              <w:right w:val="single" w:sz="4" w:space="0" w:color="auto"/>
            </w:tcBorders>
            <w:vAlign w:val="center"/>
          </w:tcPr>
          <w:p w14:paraId="04A19AE2" w14:textId="77777777" w:rsidR="007B7F4C" w:rsidRPr="007B7F4C" w:rsidRDefault="007B7F4C" w:rsidP="000C72D5">
            <w:pPr>
              <w:pBdr>
                <w:top w:val="nil"/>
                <w:left w:val="nil"/>
                <w:bottom w:val="nil"/>
                <w:right w:val="nil"/>
                <w:between w:val="nil"/>
              </w:pBdr>
              <w:rPr>
                <w:color w:val="000000"/>
                <w:sz w:val="20"/>
                <w:szCs w:val="20"/>
              </w:rPr>
            </w:pPr>
          </w:p>
        </w:tc>
        <w:tc>
          <w:tcPr>
            <w:tcW w:w="1418" w:type="dxa"/>
            <w:tcBorders>
              <w:top w:val="nil"/>
              <w:left w:val="single" w:sz="4" w:space="0" w:color="auto"/>
              <w:bottom w:val="single" w:sz="4" w:space="0" w:color="000000"/>
              <w:right w:val="single" w:sz="4" w:space="0" w:color="auto"/>
            </w:tcBorders>
            <w:vAlign w:val="center"/>
          </w:tcPr>
          <w:p w14:paraId="46BF8108" w14:textId="77777777" w:rsidR="007B7F4C" w:rsidRPr="007B7F4C" w:rsidRDefault="007B7F4C" w:rsidP="000C72D5">
            <w:pPr>
              <w:pBdr>
                <w:top w:val="nil"/>
                <w:left w:val="nil"/>
                <w:bottom w:val="nil"/>
                <w:right w:val="nil"/>
                <w:between w:val="nil"/>
              </w:pBdr>
              <w:rPr>
                <w:color w:val="000000"/>
                <w:sz w:val="20"/>
                <w:szCs w:val="20"/>
              </w:rPr>
            </w:pPr>
          </w:p>
        </w:tc>
        <w:tc>
          <w:tcPr>
            <w:tcW w:w="1275" w:type="dxa"/>
            <w:tcBorders>
              <w:top w:val="nil"/>
              <w:left w:val="single" w:sz="4" w:space="0" w:color="auto"/>
              <w:bottom w:val="single" w:sz="4" w:space="0" w:color="000000"/>
              <w:right w:val="single" w:sz="4" w:space="0" w:color="000000"/>
            </w:tcBorders>
            <w:vAlign w:val="center"/>
          </w:tcPr>
          <w:p w14:paraId="3BC5DAD6" w14:textId="77777777" w:rsidR="007B7F4C" w:rsidRPr="007B7F4C" w:rsidRDefault="007B7F4C" w:rsidP="000C72D5">
            <w:pPr>
              <w:pBdr>
                <w:top w:val="nil"/>
                <w:left w:val="nil"/>
                <w:bottom w:val="nil"/>
                <w:right w:val="nil"/>
                <w:between w:val="nil"/>
              </w:pBdr>
              <w:rPr>
                <w:color w:val="000000"/>
                <w:sz w:val="20"/>
                <w:szCs w:val="20"/>
              </w:rPr>
            </w:pPr>
          </w:p>
        </w:tc>
        <w:tc>
          <w:tcPr>
            <w:tcW w:w="851" w:type="dxa"/>
            <w:tcBorders>
              <w:top w:val="nil"/>
              <w:left w:val="nil"/>
              <w:bottom w:val="single" w:sz="4" w:space="0" w:color="000000"/>
              <w:right w:val="single" w:sz="4" w:space="0" w:color="000000"/>
            </w:tcBorders>
            <w:vAlign w:val="center"/>
          </w:tcPr>
          <w:p w14:paraId="30690FCC" w14:textId="77777777" w:rsidR="007B7F4C" w:rsidRPr="007B7F4C" w:rsidRDefault="007B7F4C" w:rsidP="000C72D5">
            <w:pPr>
              <w:jc w:val="center"/>
              <w:rPr>
                <w:sz w:val="20"/>
                <w:szCs w:val="20"/>
              </w:rPr>
            </w:pPr>
            <w:r w:rsidRPr="007B7F4C">
              <w:rPr>
                <w:sz w:val="20"/>
                <w:szCs w:val="20"/>
              </w:rPr>
              <w:t>1</w:t>
            </w:r>
          </w:p>
        </w:tc>
        <w:tc>
          <w:tcPr>
            <w:tcW w:w="992" w:type="dxa"/>
            <w:tcBorders>
              <w:top w:val="nil"/>
              <w:left w:val="nil"/>
              <w:bottom w:val="single" w:sz="4" w:space="0" w:color="000000"/>
              <w:right w:val="single" w:sz="4" w:space="0" w:color="000000"/>
            </w:tcBorders>
            <w:vAlign w:val="center"/>
          </w:tcPr>
          <w:p w14:paraId="498FC699" w14:textId="77777777" w:rsidR="007B7F4C" w:rsidRPr="007B7F4C" w:rsidRDefault="007B7F4C" w:rsidP="000C72D5">
            <w:pPr>
              <w:jc w:val="center"/>
              <w:rPr>
                <w:sz w:val="20"/>
                <w:szCs w:val="20"/>
              </w:rPr>
            </w:pPr>
            <w:proofErr w:type="spellStart"/>
            <w:r w:rsidRPr="007B7F4C">
              <w:rPr>
                <w:sz w:val="20"/>
                <w:szCs w:val="20"/>
              </w:rPr>
              <w:t>kompl</w:t>
            </w:r>
            <w:proofErr w:type="spellEnd"/>
            <w:r w:rsidRPr="007B7F4C">
              <w:rPr>
                <w:sz w:val="20"/>
                <w:szCs w:val="20"/>
              </w:rPr>
              <w:t>.</w:t>
            </w:r>
          </w:p>
        </w:tc>
      </w:tr>
    </w:tbl>
    <w:p w14:paraId="5891BDF6" w14:textId="77777777" w:rsidR="000258A8" w:rsidRPr="00CE4D00" w:rsidRDefault="000258A8">
      <w:pPr>
        <w:jc w:val="center"/>
        <w:rPr>
          <w:b/>
          <w:bCs/>
        </w:rPr>
      </w:pPr>
    </w:p>
    <w:p w14:paraId="6A3174A9" w14:textId="77777777" w:rsidR="000258A8" w:rsidRPr="00CE4D00" w:rsidRDefault="000258A8">
      <w:pPr>
        <w:jc w:val="center"/>
        <w:rPr>
          <w:b/>
          <w:bCs/>
        </w:rPr>
      </w:pPr>
    </w:p>
    <w:p w14:paraId="485E0BFE" w14:textId="77777777" w:rsidR="000258A8" w:rsidRPr="00CE4D00" w:rsidRDefault="000258A8">
      <w:pPr>
        <w:jc w:val="center"/>
        <w:rPr>
          <w:b/>
          <w:bCs/>
        </w:rPr>
      </w:pPr>
    </w:p>
    <w:p w14:paraId="5AFED8B4" w14:textId="77777777" w:rsidR="000258A8" w:rsidRPr="00CE4D00" w:rsidRDefault="000258A8">
      <w:pPr>
        <w:jc w:val="center"/>
        <w:rPr>
          <w:b/>
          <w:bCs/>
        </w:rPr>
      </w:pPr>
    </w:p>
    <w:p w14:paraId="7DCC4B87" w14:textId="77777777" w:rsidR="000258A8" w:rsidRPr="00CE4D00" w:rsidRDefault="000258A8">
      <w:pPr>
        <w:jc w:val="center"/>
        <w:rPr>
          <w:b/>
          <w:bCs/>
        </w:rPr>
      </w:pPr>
    </w:p>
    <w:p w14:paraId="217A6797" w14:textId="77777777" w:rsidR="000258A8" w:rsidRPr="00CE4D00" w:rsidRDefault="000258A8">
      <w:pPr>
        <w:jc w:val="center"/>
        <w:rPr>
          <w:b/>
          <w:bCs/>
        </w:rPr>
      </w:pPr>
    </w:p>
    <w:p w14:paraId="6FE4D4E8" w14:textId="77777777" w:rsidR="000258A8" w:rsidRPr="00CE4D00" w:rsidRDefault="000258A8">
      <w:pPr>
        <w:jc w:val="center"/>
        <w:rPr>
          <w:b/>
          <w:bCs/>
        </w:rPr>
      </w:pPr>
    </w:p>
    <w:p w14:paraId="38C8CC4E" w14:textId="77777777" w:rsidR="000258A8" w:rsidRPr="00CE4D00" w:rsidRDefault="000258A8">
      <w:pPr>
        <w:jc w:val="center"/>
        <w:rPr>
          <w:b/>
          <w:bCs/>
        </w:rPr>
      </w:pPr>
    </w:p>
    <w:p w14:paraId="0A52A847" w14:textId="77777777" w:rsidR="000258A8" w:rsidRDefault="000258A8">
      <w:pPr>
        <w:jc w:val="center"/>
        <w:rPr>
          <w:b/>
          <w:bCs/>
        </w:rPr>
      </w:pPr>
    </w:p>
    <w:p w14:paraId="0FC3506E" w14:textId="77777777" w:rsidR="007B7F4C" w:rsidRDefault="007B7F4C">
      <w:pPr>
        <w:jc w:val="center"/>
        <w:rPr>
          <w:b/>
          <w:bCs/>
        </w:rPr>
      </w:pPr>
    </w:p>
    <w:p w14:paraId="0B552649" w14:textId="77777777" w:rsidR="007B7F4C" w:rsidRDefault="007B7F4C">
      <w:pPr>
        <w:jc w:val="center"/>
        <w:rPr>
          <w:b/>
          <w:bCs/>
        </w:rPr>
      </w:pPr>
    </w:p>
    <w:p w14:paraId="14315ACD" w14:textId="77777777" w:rsidR="007B7F4C" w:rsidRDefault="007B7F4C">
      <w:pPr>
        <w:jc w:val="center"/>
        <w:rPr>
          <w:b/>
          <w:bCs/>
        </w:rPr>
      </w:pPr>
    </w:p>
    <w:p w14:paraId="5BD9E725" w14:textId="77777777" w:rsidR="007B7F4C" w:rsidRDefault="007B7F4C">
      <w:pPr>
        <w:jc w:val="center"/>
        <w:rPr>
          <w:b/>
          <w:bCs/>
        </w:rPr>
      </w:pPr>
    </w:p>
    <w:p w14:paraId="071455E7" w14:textId="77777777" w:rsidR="007B7F4C" w:rsidRDefault="007B7F4C">
      <w:pPr>
        <w:jc w:val="center"/>
        <w:rPr>
          <w:b/>
          <w:bCs/>
        </w:rPr>
      </w:pPr>
    </w:p>
    <w:p w14:paraId="7F26B18E" w14:textId="77777777" w:rsidR="007B7F4C" w:rsidRDefault="007B7F4C">
      <w:pPr>
        <w:jc w:val="center"/>
        <w:rPr>
          <w:b/>
          <w:bCs/>
        </w:rPr>
      </w:pPr>
    </w:p>
    <w:p w14:paraId="043F23A7" w14:textId="77777777" w:rsidR="007B7F4C" w:rsidRDefault="007B7F4C">
      <w:pPr>
        <w:jc w:val="center"/>
        <w:rPr>
          <w:b/>
          <w:bCs/>
        </w:rPr>
      </w:pPr>
    </w:p>
    <w:p w14:paraId="1E2EA840" w14:textId="77777777" w:rsidR="007B7F4C" w:rsidRDefault="007B7F4C">
      <w:pPr>
        <w:jc w:val="center"/>
        <w:rPr>
          <w:b/>
          <w:bCs/>
        </w:rPr>
      </w:pPr>
    </w:p>
    <w:p w14:paraId="3E015A14" w14:textId="77777777" w:rsidR="007B7F4C" w:rsidRDefault="007B7F4C">
      <w:pPr>
        <w:jc w:val="center"/>
        <w:rPr>
          <w:b/>
          <w:bCs/>
        </w:rPr>
      </w:pPr>
    </w:p>
    <w:p w14:paraId="1EACDAEE" w14:textId="77777777" w:rsidR="007B7F4C" w:rsidRDefault="007B7F4C">
      <w:pPr>
        <w:jc w:val="center"/>
        <w:rPr>
          <w:b/>
          <w:bCs/>
        </w:rPr>
      </w:pPr>
    </w:p>
    <w:p w14:paraId="063ECD91" w14:textId="77777777" w:rsidR="007B7F4C" w:rsidRDefault="007B7F4C">
      <w:pPr>
        <w:jc w:val="center"/>
        <w:rPr>
          <w:b/>
          <w:bCs/>
        </w:rPr>
      </w:pPr>
    </w:p>
    <w:p w14:paraId="47DEB3E1" w14:textId="77777777" w:rsidR="007B7F4C" w:rsidRDefault="007B7F4C">
      <w:pPr>
        <w:jc w:val="center"/>
        <w:rPr>
          <w:b/>
          <w:bCs/>
        </w:rPr>
      </w:pPr>
    </w:p>
    <w:p w14:paraId="484206B3" w14:textId="77777777" w:rsidR="007B7F4C" w:rsidRDefault="007B7F4C">
      <w:pPr>
        <w:jc w:val="center"/>
        <w:rPr>
          <w:b/>
          <w:bCs/>
        </w:rPr>
      </w:pPr>
    </w:p>
    <w:p w14:paraId="4E75DE90" w14:textId="77777777" w:rsidR="007B7F4C" w:rsidRDefault="007B7F4C">
      <w:pPr>
        <w:jc w:val="center"/>
        <w:rPr>
          <w:b/>
          <w:bCs/>
        </w:rPr>
      </w:pPr>
    </w:p>
    <w:p w14:paraId="57060F0F" w14:textId="77777777" w:rsidR="007B7F4C" w:rsidRDefault="007B7F4C">
      <w:pPr>
        <w:jc w:val="center"/>
        <w:rPr>
          <w:b/>
          <w:bCs/>
        </w:rPr>
      </w:pPr>
    </w:p>
    <w:p w14:paraId="2D8BA89F" w14:textId="77777777" w:rsidR="007B7F4C" w:rsidRDefault="007B7F4C">
      <w:pPr>
        <w:jc w:val="center"/>
        <w:rPr>
          <w:b/>
          <w:bCs/>
        </w:rPr>
      </w:pPr>
    </w:p>
    <w:p w14:paraId="1D9774D8" w14:textId="77777777" w:rsidR="007B7F4C" w:rsidRDefault="007B7F4C">
      <w:pPr>
        <w:jc w:val="center"/>
        <w:rPr>
          <w:b/>
          <w:bCs/>
        </w:rPr>
      </w:pPr>
    </w:p>
    <w:p w14:paraId="4844A14E" w14:textId="77777777" w:rsidR="007B7F4C" w:rsidRDefault="007B7F4C">
      <w:pPr>
        <w:jc w:val="center"/>
        <w:rPr>
          <w:b/>
          <w:bCs/>
        </w:rPr>
      </w:pPr>
    </w:p>
    <w:p w14:paraId="17AC9CAF" w14:textId="77777777" w:rsidR="008B7C7B" w:rsidRDefault="008B7C7B">
      <w:pPr>
        <w:jc w:val="center"/>
        <w:rPr>
          <w:b/>
          <w:bCs/>
        </w:rPr>
      </w:pPr>
    </w:p>
    <w:p w14:paraId="2BE7B8CE" w14:textId="77777777" w:rsidR="008B7C7B" w:rsidRPr="00CE4D00" w:rsidRDefault="008B7C7B">
      <w:pPr>
        <w:jc w:val="center"/>
        <w:rPr>
          <w:b/>
          <w:bCs/>
        </w:rPr>
      </w:pPr>
    </w:p>
    <w:p w14:paraId="200E5A67" w14:textId="77777777" w:rsidR="000258A8" w:rsidRPr="00CE4D00" w:rsidRDefault="000258A8">
      <w:pPr>
        <w:jc w:val="center"/>
        <w:rPr>
          <w:b/>
          <w:bCs/>
        </w:rPr>
      </w:pPr>
    </w:p>
    <w:p w14:paraId="61AED425" w14:textId="5311F1C8" w:rsidR="000258A8" w:rsidRPr="00CE4D00" w:rsidRDefault="000258A8">
      <w:pPr>
        <w:tabs>
          <w:tab w:val="left" w:pos="851"/>
        </w:tabs>
        <w:jc w:val="right"/>
        <w:rPr>
          <w:b/>
          <w:bCs/>
        </w:rPr>
      </w:pPr>
    </w:p>
    <w:p w14:paraId="0B0D6829" w14:textId="14BBA829" w:rsidR="000258A8" w:rsidRDefault="00393C28">
      <w:pPr>
        <w:tabs>
          <w:tab w:val="left" w:pos="851"/>
        </w:tabs>
        <w:jc w:val="right"/>
        <w:rPr>
          <w:b/>
          <w:bCs/>
        </w:rPr>
      </w:pPr>
      <w:r w:rsidRPr="00CE4D00">
        <w:rPr>
          <w:b/>
          <w:bCs/>
        </w:rPr>
        <w:lastRenderedPageBreak/>
        <w:t>PRIEDAS N</w:t>
      </w:r>
      <w:r w:rsidR="00201C03" w:rsidRPr="00CE4D00">
        <w:rPr>
          <w:b/>
          <w:bCs/>
        </w:rPr>
        <w:t>R</w:t>
      </w:r>
      <w:r w:rsidRPr="00CE4D00">
        <w:rPr>
          <w:b/>
          <w:bCs/>
        </w:rPr>
        <w:t>. 2</w:t>
      </w:r>
    </w:p>
    <w:p w14:paraId="0C74A172" w14:textId="77777777" w:rsidR="00EB5491" w:rsidRDefault="00EB5491">
      <w:pPr>
        <w:tabs>
          <w:tab w:val="left" w:pos="851"/>
        </w:tabs>
        <w:jc w:val="right"/>
        <w:rPr>
          <w:b/>
          <w:bCs/>
        </w:rPr>
      </w:pPr>
    </w:p>
    <w:p w14:paraId="62370C77" w14:textId="2D453E49" w:rsidR="00EB5491" w:rsidRPr="00EB5491" w:rsidRDefault="00EB5491" w:rsidP="00EB5491">
      <w:pPr>
        <w:tabs>
          <w:tab w:val="left" w:pos="851"/>
        </w:tabs>
        <w:jc w:val="center"/>
        <w:rPr>
          <w:b/>
          <w:bCs/>
          <w:lang w:val="lt-LT"/>
        </w:rPr>
      </w:pPr>
      <w:r>
        <w:rPr>
          <w:b/>
          <w:bCs/>
        </w:rPr>
        <w:t>KATIL</w:t>
      </w:r>
      <w:r>
        <w:rPr>
          <w:b/>
          <w:bCs/>
          <w:lang w:val="lt-LT"/>
        </w:rPr>
        <w:t>Ų DURŲ NUOTRAUKOS</w:t>
      </w:r>
    </w:p>
    <w:p w14:paraId="1C61A2C5" w14:textId="77777777" w:rsidR="000258A8" w:rsidRPr="00CE4D00" w:rsidRDefault="000258A8">
      <w:pPr>
        <w:tabs>
          <w:tab w:val="left" w:pos="851"/>
        </w:tabs>
        <w:jc w:val="right"/>
        <w:rPr>
          <w:b/>
          <w:bCs/>
        </w:rPr>
      </w:pPr>
    </w:p>
    <w:p w14:paraId="68AE2A0B" w14:textId="77777777" w:rsidR="000258A8" w:rsidRPr="00CE4D00" w:rsidRDefault="00393C28" w:rsidP="00EB5491">
      <w:pPr>
        <w:ind w:firstLine="284"/>
        <w:jc w:val="both"/>
      </w:pPr>
      <w:r w:rsidRPr="00CE4D00">
        <w:t xml:space="preserve">Pav. Nr. 1. Katilo </w:t>
      </w:r>
      <w:proofErr w:type="spellStart"/>
      <w:r w:rsidRPr="00CE4D00">
        <w:t>Viessmann</w:t>
      </w:r>
      <w:proofErr w:type="spellEnd"/>
      <w:r w:rsidRPr="00CE4D00">
        <w:t xml:space="preserve"> </w:t>
      </w:r>
      <w:proofErr w:type="spellStart"/>
      <w:r w:rsidRPr="00CE4D00">
        <w:t>Vitomax</w:t>
      </w:r>
      <w:proofErr w:type="spellEnd"/>
      <w:r w:rsidRPr="00CE4D00">
        <w:t xml:space="preserve"> 200 M24101B priekinių durų (nuo degiklio pusės) bendras vaizdas:</w:t>
      </w:r>
    </w:p>
    <w:p w14:paraId="7C8FD6F6" w14:textId="77777777" w:rsidR="000258A8" w:rsidRPr="00CE4D00" w:rsidRDefault="000258A8">
      <w:pPr>
        <w:ind w:firstLine="284"/>
      </w:pPr>
    </w:p>
    <w:p w14:paraId="35369BF2" w14:textId="2B9668B8" w:rsidR="000258A8" w:rsidRPr="00CE4D00" w:rsidRDefault="00393C28">
      <w:pPr>
        <w:ind w:left="360"/>
        <w:rPr>
          <w:b/>
          <w:bCs/>
        </w:rPr>
      </w:pPr>
      <w:r w:rsidRPr="00CE4D00">
        <w:rPr>
          <w:b/>
          <w:noProof/>
        </w:rPr>
        <w:drawing>
          <wp:inline distT="0" distB="0" distL="0" distR="0" wp14:anchorId="2F2F29D9" wp14:editId="5A633934">
            <wp:extent cx="6667500" cy="4991100"/>
            <wp:effectExtent l="0" t="0" r="0" b="0"/>
            <wp:docPr id="1" name="image1.jpg" descr="Paveikslėlis, kuriame yra lėktuvas, dūdelė, plienas, inžiner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descr="Paveikslėlis, kuriame yra lėktuvas, dūdelė, plienas, inžinerija&#10;&#10;Dirbtinio intelekto sugeneruotas turinys gali būti neteising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6667500" cy="4991100"/>
                    </a:xfrm>
                    <a:prstGeom prst="rect">
                      <a:avLst/>
                    </a:prstGeom>
                    <a:noFill/>
                    <a:ln>
                      <a:noFill/>
                    </a:ln>
                  </pic:spPr>
                </pic:pic>
              </a:graphicData>
            </a:graphic>
          </wp:inline>
        </w:drawing>
      </w:r>
    </w:p>
    <w:p w14:paraId="0B096111" w14:textId="77777777" w:rsidR="000258A8" w:rsidRPr="00CE4D00" w:rsidRDefault="000258A8">
      <w:pPr>
        <w:ind w:firstLine="284"/>
        <w:rPr>
          <w:b/>
          <w:bCs/>
        </w:rPr>
      </w:pPr>
    </w:p>
    <w:p w14:paraId="01DD8DF7" w14:textId="77777777" w:rsidR="000258A8" w:rsidRPr="00CE4D00" w:rsidRDefault="000258A8">
      <w:pPr>
        <w:jc w:val="center"/>
        <w:rPr>
          <w:b/>
          <w:bCs/>
        </w:rPr>
      </w:pPr>
    </w:p>
    <w:p w14:paraId="2B9BE678" w14:textId="77777777" w:rsidR="000258A8" w:rsidRPr="00CE4D00" w:rsidRDefault="000258A8">
      <w:pPr>
        <w:jc w:val="center"/>
        <w:rPr>
          <w:b/>
          <w:bCs/>
        </w:rPr>
      </w:pPr>
    </w:p>
    <w:p w14:paraId="16E543BE" w14:textId="77777777" w:rsidR="000258A8" w:rsidRPr="00CE4D00" w:rsidRDefault="000258A8">
      <w:pPr>
        <w:jc w:val="center"/>
        <w:rPr>
          <w:b/>
          <w:bCs/>
        </w:rPr>
      </w:pPr>
    </w:p>
    <w:p w14:paraId="746498B3" w14:textId="77777777" w:rsidR="000258A8" w:rsidRPr="00CE4D00" w:rsidRDefault="000258A8">
      <w:pPr>
        <w:jc w:val="center"/>
        <w:rPr>
          <w:b/>
          <w:bCs/>
        </w:rPr>
      </w:pPr>
    </w:p>
    <w:p w14:paraId="52431292" w14:textId="77777777" w:rsidR="000258A8" w:rsidRPr="00CE4D00" w:rsidRDefault="000258A8">
      <w:pPr>
        <w:jc w:val="center"/>
        <w:rPr>
          <w:b/>
          <w:bCs/>
        </w:rPr>
      </w:pPr>
    </w:p>
    <w:p w14:paraId="722C5B81" w14:textId="77777777" w:rsidR="000258A8" w:rsidRPr="00CE4D00" w:rsidRDefault="000258A8">
      <w:pPr>
        <w:jc w:val="center"/>
        <w:rPr>
          <w:b/>
          <w:bCs/>
        </w:rPr>
      </w:pPr>
    </w:p>
    <w:p w14:paraId="2ABF565B" w14:textId="77777777" w:rsidR="000258A8" w:rsidRPr="00CE4D00" w:rsidRDefault="000258A8">
      <w:pPr>
        <w:jc w:val="center"/>
        <w:rPr>
          <w:b/>
          <w:bCs/>
        </w:rPr>
      </w:pPr>
    </w:p>
    <w:p w14:paraId="0960A985" w14:textId="77777777" w:rsidR="000258A8" w:rsidRPr="00CE4D00" w:rsidRDefault="00393C28">
      <w:pPr>
        <w:ind w:left="284"/>
      </w:pPr>
      <w:r w:rsidRPr="00CE4D00">
        <w:t>2 pav. Atidarytų priekinių katilo durų vaizdas.</w:t>
      </w:r>
    </w:p>
    <w:p w14:paraId="5C53F93B" w14:textId="77777777" w:rsidR="000258A8" w:rsidRPr="00CE4D00" w:rsidRDefault="000258A8">
      <w:pPr>
        <w:ind w:left="284"/>
      </w:pPr>
    </w:p>
    <w:p w14:paraId="1C8D22D4" w14:textId="5A76EED0" w:rsidR="000258A8" w:rsidRPr="00CE4D00" w:rsidRDefault="00393C28">
      <w:pPr>
        <w:ind w:left="360"/>
      </w:pPr>
      <w:r w:rsidRPr="00CE4D00">
        <w:rPr>
          <w:noProof/>
        </w:rPr>
        <w:drawing>
          <wp:inline distT="0" distB="0" distL="0" distR="0" wp14:anchorId="52BE7CC7" wp14:editId="30196CFD">
            <wp:extent cx="6667500" cy="4991100"/>
            <wp:effectExtent l="0" t="0" r="0" b="0"/>
            <wp:docPr id="2" name="image2.jpg" descr="Paveikslėlis, kuriame yra erdvėlaivis, transportas, lėktuvas,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descr="Paveikslėlis, kuriame yra erdvėlaivis, transportas, lėktuvas, vidaus&#10;&#10;Dirbtinio intelekto sugeneruotas turinys gali būti neteising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6667500" cy="4991100"/>
                    </a:xfrm>
                    <a:prstGeom prst="rect">
                      <a:avLst/>
                    </a:prstGeom>
                    <a:noFill/>
                    <a:ln>
                      <a:noFill/>
                    </a:ln>
                  </pic:spPr>
                </pic:pic>
              </a:graphicData>
            </a:graphic>
          </wp:inline>
        </w:drawing>
      </w:r>
    </w:p>
    <w:p w14:paraId="6D7DE30C" w14:textId="77777777" w:rsidR="000258A8" w:rsidRPr="00CE4D00" w:rsidRDefault="000258A8">
      <w:pPr>
        <w:ind w:left="284"/>
      </w:pPr>
    </w:p>
    <w:p w14:paraId="117C40DE" w14:textId="57A73D0A" w:rsidR="000258A8" w:rsidRPr="00CE4D00" w:rsidRDefault="00393C28">
      <w:pPr>
        <w:ind w:left="284"/>
      </w:pPr>
      <w:r w:rsidRPr="00CE4D00">
        <w:rPr>
          <w:noProof/>
        </w:rPr>
        <mc:AlternateContent>
          <mc:Choice Requires="wps">
            <w:drawing>
              <wp:anchor distT="45720" distB="45720" distL="114300" distR="114300" simplePos="0" relativeHeight="251657216" behindDoc="0" locked="0" layoutInCell="1" allowOverlap="1" wp14:anchorId="1004B1FF" wp14:editId="13BD13A4">
                <wp:simplePos x="0" y="0"/>
                <wp:positionH relativeFrom="column">
                  <wp:posOffset>1119505</wp:posOffset>
                </wp:positionH>
                <wp:positionV relativeFrom="paragraph">
                  <wp:posOffset>3538220</wp:posOffset>
                </wp:positionV>
                <wp:extent cx="1076325" cy="1414145"/>
                <wp:effectExtent l="6350" t="7620" r="12700" b="6985"/>
                <wp:wrapNone/>
                <wp:docPr id="296606983" name="Stačiakampis 1673035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1414145"/>
                        </a:xfrm>
                        <a:prstGeom prst="rect">
                          <a:avLst/>
                        </a:prstGeom>
                        <a:solidFill>
                          <a:srgbClr val="FFFF00"/>
                        </a:solidFill>
                        <a:ln w="9525">
                          <a:solidFill>
                            <a:srgbClr val="000000"/>
                          </a:solidFill>
                          <a:miter lim="800000"/>
                          <a:headEnd type="none" w="sm" len="sm"/>
                          <a:tailEnd type="none" w="sm" len="sm"/>
                        </a:ln>
                      </wps:spPr>
                      <wps:txbx>
                        <w:txbxContent>
                          <w:p w14:paraId="5A59FFCB" w14:textId="77777777" w:rsidR="000258A8" w:rsidRDefault="00393C28">
                            <w:pPr>
                              <w:textDirection w:val="btLr"/>
                            </w:pPr>
                            <w:r>
                              <w:rPr>
                                <w:color w:val="000000"/>
                                <w:highlight w:val="yellow"/>
                              </w:rPr>
                              <w:t xml:space="preserve">Žertuvo </w:t>
                            </w:r>
                            <w:r>
                              <w:rPr>
                                <w:color w:val="000000"/>
                              </w:rPr>
                              <w:t>apkaba</w:t>
                            </w: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4B1FF" id="Stačiakampis 1673035592" o:spid="_x0000_s1026" style="position:absolute;left:0;text-align:left;margin-left:88.15pt;margin-top:278.6pt;width:84.75pt;height:111.3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" fillcolor="yellow">
                <v:stroke startarrowwidth="narrow" startarrowlength="short" endarrowwidth="narrow" endarrowlength="short"/>
                <v:textbox inset="2.53958mm,1.2694mm,2.53958mm,1.2694mm">
                  <w:txbxContent>
                    <w:p w14:paraId="5A59FFCB" w14:textId="77777777" w:rsidR="000258A8" w:rsidRDefault="00393C28">
                      <w:pPr>
                        <w:textDirection w:val="btLr"/>
                      </w:pPr>
                      <w:r>
                        <w:rPr>
                          <w:color w:val="000000"/>
                          <w:highlight w:val="yellow"/>
                        </w:rPr>
                        <w:t xml:space="preserve">Žertuvo </w:t>
                      </w:r>
                      <w:r>
                        <w:rPr>
                          <w:color w:val="000000"/>
                        </w:rPr>
                        <w:t>apkaba</w:t>
                      </w:r>
                    </w:p>
                  </w:txbxContent>
                </v:textbox>
              </v:rect>
            </w:pict>
          </mc:Fallback>
        </mc:AlternateContent>
      </w:r>
      <w:r w:rsidRPr="00CE4D00">
        <w:rPr>
          <w:noProof/>
        </w:rPr>
        <mc:AlternateContent>
          <mc:Choice Requires="wps">
            <w:drawing>
              <wp:anchor distT="0" distB="0" distL="114300" distR="114300" simplePos="0" relativeHeight="251658240" behindDoc="0" locked="0" layoutInCell="1" allowOverlap="1" wp14:anchorId="0357A456" wp14:editId="7EB60F29">
                <wp:simplePos x="0" y="0"/>
                <wp:positionH relativeFrom="column">
                  <wp:posOffset>2169795</wp:posOffset>
                </wp:positionH>
                <wp:positionV relativeFrom="paragraph">
                  <wp:posOffset>3465195</wp:posOffset>
                </wp:positionV>
                <wp:extent cx="1114425" cy="247650"/>
                <wp:effectExtent l="19050" t="19050" r="9525" b="19050"/>
                <wp:wrapNone/>
                <wp:docPr id="1176090019"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14425" cy="247650"/>
                        </a:xfrm>
                        <a:prstGeom prst="straightConnector1">
                          <a:avLst/>
                        </a:prstGeom>
                        <a:noFill/>
                        <a:ln w="57150" cap="flat" cmpd="sng">
                          <a:solidFill>
                            <a:srgbClr val="FFFF00"/>
                          </a:solidFill>
                          <a:prstDash val="solid"/>
                          <a:miter lim="800000"/>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shapetype w14:anchorId="74D0C726" id="_x0000_t32" coordsize="21600,21600" o:spt="32" o:oned="t" path="m,l21600,21600e" filled="f">
                <v:path arrowok="t" fillok="f" o:connecttype="none"/>
                <o:lock v:ext="edit" shapetype="t"/>
              </v:shapetype>
              <v:shape id="Straight Arrow Connector 1" o:spid="_x0000_s1026" type="#_x0000_t32" style="position:absolute;margin-left:170.85pt;margin-top:272.85pt;width:87.75pt;height:19.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" strokecolor="yellow" strokeweight="4.5pt">
                <v:stroke startarrowwidth="narrow" startarrowlength="short" endarrowwidth="narrow" endarrowlength="short" joinstyle="miter"/>
                <o:lock v:ext="edit" shapetype="f"/>
              </v:shape>
            </w:pict>
          </mc:Fallback>
        </mc:AlternateContent>
      </w:r>
    </w:p>
    <w:p w14:paraId="66D141B7" w14:textId="77777777" w:rsidR="000258A8" w:rsidRPr="00CE4D00" w:rsidRDefault="000258A8">
      <w:pPr>
        <w:jc w:val="center"/>
      </w:pPr>
    </w:p>
    <w:p w14:paraId="04D2E4BF" w14:textId="77777777" w:rsidR="000258A8" w:rsidRPr="00CE4D00" w:rsidRDefault="000258A8">
      <w:pPr>
        <w:jc w:val="center"/>
      </w:pPr>
    </w:p>
    <w:p w14:paraId="299E3001" w14:textId="77777777" w:rsidR="000258A8" w:rsidRPr="00CE4D00" w:rsidRDefault="000258A8">
      <w:pPr>
        <w:jc w:val="center"/>
      </w:pPr>
    </w:p>
    <w:p w14:paraId="34A46E2E" w14:textId="77777777" w:rsidR="000258A8" w:rsidRPr="00CE4D00" w:rsidRDefault="000258A8">
      <w:pPr>
        <w:jc w:val="center"/>
      </w:pPr>
    </w:p>
    <w:p w14:paraId="446332C0" w14:textId="7588E909" w:rsidR="000258A8" w:rsidRPr="00CE4D00" w:rsidRDefault="000258A8"/>
    <w:sectPr w:rsidR="000258A8" w:rsidRPr="00CE4D00">
      <w:footerReference w:type="even" r:id="rId10"/>
      <w:footerReference w:type="default" r:id="rId11"/>
      <w:pgSz w:w="12240" w:h="15840"/>
      <w:pgMar w:top="567" w:right="851" w:bottom="567" w:left="902"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95F764" w14:textId="77777777" w:rsidR="00475624" w:rsidRDefault="00475624">
      <w:r>
        <w:separator/>
      </w:r>
    </w:p>
  </w:endnote>
  <w:endnote w:type="continuationSeparator" w:id="0">
    <w:p w14:paraId="24DEED61" w14:textId="77777777" w:rsidR="00475624" w:rsidRDefault="00475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58729534-B579-4B31-8041-33C09CA50A74}"/>
  </w:font>
  <w:font w:name="Calibri">
    <w:panose1 w:val="020F0502020204030204"/>
    <w:charset w:val="BA"/>
    <w:family w:val="swiss"/>
    <w:pitch w:val="variable"/>
    <w:sig w:usb0="E4002EFF" w:usb1="C200247B" w:usb2="00000009" w:usb3="00000000" w:csb0="000001FF" w:csb1="00000000"/>
    <w:embedRegular r:id="rId2" w:fontKey="{FD565444-547B-4BF5-B872-77FCF4B9F98D}"/>
  </w:font>
  <w:font w:name="Segoe UI">
    <w:panose1 w:val="020B0502040204020203"/>
    <w:charset w:val="00"/>
    <w:family w:val="swiss"/>
    <w:pitch w:val="variable"/>
    <w:sig w:usb0="E4002EFF" w:usb1="C000E47F" w:usb2="00000009" w:usb3="00000000" w:csb0="000001FF" w:csb1="00000000"/>
    <w:embedRegular r:id="rId3" w:fontKey="{51613565-1419-4E98-9A59-28A4C16199F5}"/>
  </w:font>
  <w:font w:name="Georgia">
    <w:panose1 w:val="02040502050405020303"/>
    <w:charset w:val="00"/>
    <w:family w:val="roman"/>
    <w:pitch w:val="variable"/>
    <w:sig w:usb0="00000287" w:usb1="00000000" w:usb2="00000000" w:usb3="00000000" w:csb0="0000009F" w:csb1="00000000"/>
    <w:embedItalic r:id="rId4" w:fontKey="{061B5B7B-9D8A-4E75-8EA7-1D5BB66A6BA3}"/>
  </w:font>
  <w:font w:name="Calibri Light">
    <w:panose1 w:val="020F0302020204030204"/>
    <w:charset w:val="BA"/>
    <w:family w:val="swiss"/>
    <w:pitch w:val="variable"/>
    <w:sig w:usb0="E4002EFF" w:usb1="C200247B" w:usb2="00000009" w:usb3="00000000" w:csb0="000001FF" w:csb1="00000000"/>
    <w:embedRegular r:id="rId5" w:fontKey="{A1112982-A667-4840-A65B-EC3F2817FA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310DC" w14:textId="77777777" w:rsidR="000258A8" w:rsidRDefault="00393C28">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9DA97B9" w14:textId="77777777" w:rsidR="000258A8" w:rsidRDefault="000258A8">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C18A1" w14:textId="77777777" w:rsidR="000258A8" w:rsidRDefault="00393C28">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C06940">
      <w:rPr>
        <w:noProof/>
        <w:color w:val="000000"/>
      </w:rPr>
      <w:t>1</w:t>
    </w:r>
    <w:r>
      <w:rPr>
        <w:color w:val="000000"/>
      </w:rPr>
      <w:fldChar w:fldCharType="end"/>
    </w:r>
  </w:p>
  <w:p w14:paraId="6399C150" w14:textId="77777777" w:rsidR="000258A8" w:rsidRDefault="000258A8">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858DB" w14:textId="77777777" w:rsidR="00475624" w:rsidRDefault="00475624">
      <w:r>
        <w:separator/>
      </w:r>
    </w:p>
  </w:footnote>
  <w:footnote w:type="continuationSeparator" w:id="0">
    <w:p w14:paraId="31BBEC39" w14:textId="77777777" w:rsidR="00475624" w:rsidRDefault="004756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67D2B"/>
    <w:multiLevelType w:val="multilevel"/>
    <w:tmpl w:val="82A67F54"/>
    <w:lvl w:ilvl="0">
      <w:start w:val="5"/>
      <w:numFmt w:val="decimal"/>
      <w:lvlText w:val="%1."/>
      <w:lvlJc w:val="left"/>
      <w:pPr>
        <w:ind w:left="720" w:hanging="360"/>
      </w:pPr>
      <w:rPr>
        <w:b/>
        <w:bCs/>
      </w:rPr>
    </w:lvl>
    <w:lvl w:ilvl="1">
      <w:start w:val="1"/>
      <w:numFmt w:val="decimal"/>
      <w:lvlText w:val="%1.%2."/>
      <w:lvlJc w:val="left"/>
      <w:pPr>
        <w:ind w:left="786" w:hanging="360"/>
      </w:pPr>
      <w:rPr>
        <w:rFonts w:ascii="Times New Roman" w:eastAsia="Times New Roman" w:hAnsi="Times New Roman" w:cs="Times New Roman"/>
        <w:b/>
        <w:bCs/>
        <w:i w:val="0"/>
        <w:iCs w:val="0"/>
        <w:sz w:val="24"/>
        <w:szCs w:val="24"/>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1" w15:restartNumberingAfterBreak="0">
    <w:nsid w:val="0B7A7EDE"/>
    <w:multiLevelType w:val="multilevel"/>
    <w:tmpl w:val="C1A6A2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9D54664"/>
    <w:multiLevelType w:val="multilevel"/>
    <w:tmpl w:val="50A2EA9C"/>
    <w:lvl w:ilvl="0">
      <w:start w:val="1"/>
      <w:numFmt w:val="decimal"/>
      <w:lvlText w:val="%1."/>
      <w:lvlJc w:val="left"/>
      <w:pPr>
        <w:ind w:left="720" w:hanging="360"/>
      </w:pPr>
    </w:lvl>
    <w:lvl w:ilvl="1">
      <w:start w:val="1"/>
      <w:numFmt w:val="decimal"/>
      <w:lvlText w:val="%1.%2."/>
      <w:lvlJc w:val="left"/>
      <w:pPr>
        <w:ind w:left="786" w:hanging="360"/>
      </w:pPr>
      <w:rPr>
        <w:b/>
        <w:bCs/>
        <w:i w:val="0"/>
        <w:iCs w:val="0"/>
      </w:rPr>
    </w:lvl>
    <w:lvl w:ilvl="2">
      <w:start w:val="1"/>
      <w:numFmt w:val="decimal"/>
      <w:lvlText w:val="%1.%2.%3."/>
      <w:lvlJc w:val="left"/>
      <w:pPr>
        <w:ind w:left="3131" w:hanging="720"/>
      </w:pPr>
      <w:rPr>
        <w:i w:val="0"/>
        <w:iCs w:val="0"/>
      </w:r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3" w15:restartNumberingAfterBreak="0">
    <w:nsid w:val="68FC4CE0"/>
    <w:multiLevelType w:val="multilevel"/>
    <w:tmpl w:val="029C8C46"/>
    <w:lvl w:ilvl="0">
      <w:start w:val="5"/>
      <w:numFmt w:val="decimal"/>
      <w:pStyle w:val="Turinys"/>
      <w:lvlText w:val="%1."/>
      <w:lvlJc w:val="left"/>
      <w:pPr>
        <w:ind w:left="720" w:hanging="360"/>
      </w:pPr>
      <w:rPr>
        <w:b/>
        <w:bCs/>
      </w:rPr>
    </w:lvl>
    <w:lvl w:ilvl="1">
      <w:start w:val="1"/>
      <w:numFmt w:val="decimal"/>
      <w:lvlText w:val="%1.%2."/>
      <w:lvlJc w:val="left"/>
      <w:pPr>
        <w:ind w:left="786" w:hanging="360"/>
      </w:pPr>
      <w:rPr>
        <w:rFonts w:ascii="Times New Roman" w:eastAsia="Times New Roman" w:hAnsi="Times New Roman" w:cs="Times New Roman"/>
        <w:b/>
        <w:bCs/>
        <w:i w:val="0"/>
        <w:iCs w:val="0"/>
        <w:sz w:val="24"/>
        <w:szCs w:val="24"/>
        <w:u w:val="none"/>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4" w15:restartNumberingAfterBreak="0">
    <w:nsid w:val="79127F85"/>
    <w:multiLevelType w:val="hybridMultilevel"/>
    <w:tmpl w:val="7676F66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28075376">
    <w:abstractNumId w:val="3"/>
  </w:num>
  <w:num w:numId="2" w16cid:durableId="1718158548">
    <w:abstractNumId w:val="1"/>
  </w:num>
  <w:num w:numId="3" w16cid:durableId="1796676236">
    <w:abstractNumId w:val="2"/>
  </w:num>
  <w:num w:numId="4" w16cid:durableId="278147583">
    <w:abstractNumId w:val="0"/>
  </w:num>
  <w:num w:numId="5" w16cid:durableId="15342289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8A8"/>
    <w:rsid w:val="000258A8"/>
    <w:rsid w:val="000C0F68"/>
    <w:rsid w:val="00201C03"/>
    <w:rsid w:val="00207A9E"/>
    <w:rsid w:val="002E2005"/>
    <w:rsid w:val="00322D08"/>
    <w:rsid w:val="00364FE8"/>
    <w:rsid w:val="00393C28"/>
    <w:rsid w:val="00394ED5"/>
    <w:rsid w:val="00433785"/>
    <w:rsid w:val="00475624"/>
    <w:rsid w:val="00495AD0"/>
    <w:rsid w:val="004E27D1"/>
    <w:rsid w:val="00604779"/>
    <w:rsid w:val="006C05D5"/>
    <w:rsid w:val="006C1BD9"/>
    <w:rsid w:val="00700171"/>
    <w:rsid w:val="007B7F4C"/>
    <w:rsid w:val="007D35E3"/>
    <w:rsid w:val="00816E8D"/>
    <w:rsid w:val="00827A2C"/>
    <w:rsid w:val="00861D26"/>
    <w:rsid w:val="008B7C7B"/>
    <w:rsid w:val="008D3971"/>
    <w:rsid w:val="00970AFF"/>
    <w:rsid w:val="00986B55"/>
    <w:rsid w:val="009B715F"/>
    <w:rsid w:val="00A917DA"/>
    <w:rsid w:val="00A94207"/>
    <w:rsid w:val="00C06940"/>
    <w:rsid w:val="00C2309B"/>
    <w:rsid w:val="00C27053"/>
    <w:rsid w:val="00C52F09"/>
    <w:rsid w:val="00CA4312"/>
    <w:rsid w:val="00CE4D00"/>
    <w:rsid w:val="00CE7D9D"/>
    <w:rsid w:val="00E727C2"/>
    <w:rsid w:val="00EA5154"/>
    <w:rsid w:val="00EB5491"/>
    <w:rsid w:val="00ED1876"/>
    <w:rsid w:val="00F5100D"/>
    <w:rsid w:val="00F66CB6"/>
    <w:rsid w:val="00F9320E"/>
    <w:rsid w:val="00FD44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2D2EB"/>
  <w15:docId w15:val="{1543D8C7-6DDB-4590-B953-D56F900AC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lt" w:eastAsia="en-US"/>
    </w:rPr>
  </w:style>
  <w:style w:type="paragraph" w:styleId="Heading1">
    <w:name w:val="heading 1"/>
    <w:basedOn w:val="Normal"/>
    <w:next w:val="Normal"/>
    <w:uiPriority w:val="9"/>
    <w:qFormat/>
    <w:pPr>
      <w:keepNext/>
      <w:spacing w:before="240" w:after="60"/>
      <w:outlineLvl w:val="0"/>
    </w:pPr>
    <w:rPr>
      <w:rFonts w:ascii="Arial" w:eastAsia="Arial" w:hAnsi="Arial" w:cs="Arial"/>
      <w:b/>
      <w:bCs/>
      <w:sz w:val="32"/>
      <w:szCs w:val="32"/>
    </w:rPr>
  </w:style>
  <w:style w:type="paragraph" w:styleId="Heading2">
    <w:name w:val="heading 2"/>
    <w:basedOn w:val="Normal"/>
    <w:next w:val="Normal"/>
    <w:uiPriority w:val="9"/>
    <w:semiHidden/>
    <w:unhideWhenUsed/>
    <w:qFormat/>
    <w:pPr>
      <w:spacing w:before="240"/>
      <w:ind w:firstLine="720"/>
      <w:jc w:val="both"/>
      <w:outlineLvl w:val="1"/>
    </w:pPr>
    <w:rPr>
      <w:b/>
      <w:bCs/>
    </w:rPr>
  </w:style>
  <w:style w:type="paragraph" w:styleId="Heading3">
    <w:name w:val="heading 3"/>
    <w:basedOn w:val="Normal"/>
    <w:next w:val="Normal"/>
    <w:uiPriority w:val="9"/>
    <w:semiHidden/>
    <w:unhideWhenUsed/>
    <w:qFormat/>
    <w:pPr>
      <w:spacing w:before="50"/>
      <w:ind w:firstLine="720"/>
      <w:jc w:val="both"/>
      <w:outlineLvl w:val="2"/>
    </w:pPr>
  </w:style>
  <w:style w:type="paragraph" w:styleId="Heading4">
    <w:name w:val="heading 4"/>
    <w:basedOn w:val="Normal"/>
    <w:next w:val="Normal"/>
    <w:uiPriority w:val="9"/>
    <w:semiHidden/>
    <w:unhideWhenUsed/>
    <w:qFormat/>
    <w:pPr>
      <w:ind w:left="-11" w:firstLine="720"/>
      <w:jc w:val="both"/>
      <w:outlineLvl w:val="3"/>
    </w:pPr>
  </w:style>
  <w:style w:type="paragraph" w:styleId="Heading5">
    <w:name w:val="heading 5"/>
    <w:basedOn w:val="Normal"/>
    <w:next w:val="Normal"/>
    <w:uiPriority w:val="9"/>
    <w:semiHidden/>
    <w:unhideWhenUsed/>
    <w:qFormat/>
    <w:pPr>
      <w:spacing w:before="240" w:after="60"/>
      <w:outlineLvl w:val="4"/>
    </w:pPr>
    <w:rPr>
      <w:b/>
      <w:bCs/>
      <w:i/>
      <w:iCs/>
      <w:sz w:val="26"/>
      <w:szCs w:val="26"/>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paragraph" w:styleId="Heading7">
    <w:name w:val="heading 7"/>
    <w:qFormat/>
    <w:rsid w:val="001E4071"/>
    <w:pPr>
      <w:spacing w:before="240" w:after="60"/>
      <w:outlineLvl w:val="6"/>
    </w:pPr>
    <w:rPr>
      <w:sz w:val="24"/>
      <w:szCs w:val="24"/>
      <w:lang w:val="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Pr>
      <w:sz w:val="24"/>
      <w:szCs w:val="24"/>
      <w:lang w:val="lt" w:eastAsia="en-US"/>
    </w:rPr>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sz w:val="28"/>
      <w:szCs w:val="28"/>
    </w:rPr>
  </w:style>
  <w:style w:type="paragraph" w:customStyle="1" w:styleId="Turinys">
    <w:name w:val="Turinys"/>
    <w:autoRedefine/>
    <w:rsid w:val="00D50DC2"/>
    <w:pPr>
      <w:keepNext/>
      <w:numPr>
        <w:numId w:val="1"/>
      </w:numPr>
      <w:tabs>
        <w:tab w:val="left" w:pos="180"/>
      </w:tabs>
      <w:jc w:val="center"/>
      <w:outlineLvl w:val="0"/>
    </w:pPr>
    <w:rPr>
      <w:b/>
      <w:caps/>
      <w:kern w:val="32"/>
      <w:sz w:val="24"/>
      <w:szCs w:val="24"/>
      <w:lang w:val="lt" w:eastAsia="en-US"/>
    </w:rPr>
  </w:style>
  <w:style w:type="paragraph" w:customStyle="1" w:styleId="CentrBold">
    <w:name w:val="CentrBold"/>
    <w:rsid w:val="004D6F0A"/>
    <w:pPr>
      <w:autoSpaceDE w:val="0"/>
      <w:autoSpaceDN w:val="0"/>
      <w:adjustRightInd w:val="0"/>
      <w:jc w:val="center"/>
    </w:pPr>
    <w:rPr>
      <w:rFonts w:ascii="TimesLT" w:hAnsi="TimesLT"/>
      <w:b/>
      <w:bCs/>
      <w:caps/>
      <w:sz w:val="24"/>
      <w:szCs w:val="24"/>
      <w:lang w:val="en-US" w:eastAsia="en-US"/>
    </w:rPr>
  </w:style>
  <w:style w:type="character" w:styleId="Hyperlink">
    <w:name w:val="Hyperlink"/>
    <w:uiPriority w:val="99"/>
    <w:rsid w:val="00B21138"/>
    <w:rPr>
      <w:color w:val="0000FF"/>
      <w:u w:val="single"/>
    </w:rPr>
  </w:style>
  <w:style w:type="paragraph" w:styleId="FootnoteText">
    <w:name w:val="footnote text"/>
    <w:aliases w:val=" Char"/>
    <w:link w:val="FootnoteTextChar"/>
    <w:uiPriority w:val="99"/>
    <w:semiHidden/>
    <w:rsid w:val="00B21138"/>
    <w:rPr>
      <w:sz w:val="24"/>
      <w:szCs w:val="24"/>
      <w:lang w:val="lt" w:eastAsia="en-US"/>
    </w:rPr>
  </w:style>
  <w:style w:type="character" w:styleId="FootnoteReference">
    <w:name w:val="footnote reference"/>
    <w:uiPriority w:val="99"/>
    <w:semiHidden/>
    <w:rsid w:val="00B21138"/>
    <w:rPr>
      <w:vertAlign w:val="superscript"/>
    </w:rPr>
  </w:style>
  <w:style w:type="character" w:customStyle="1" w:styleId="FootnoteTextChar">
    <w:name w:val="Footnote Text Char"/>
    <w:aliases w:val=" Char Char"/>
    <w:link w:val="FootnoteText"/>
    <w:uiPriority w:val="99"/>
    <w:semiHidden/>
    <w:rsid w:val="00B21138"/>
    <w:rPr>
      <w:sz w:val="24"/>
      <w:szCs w:val="24"/>
      <w:lang w:val="en-US" w:eastAsia="en-US" w:bidi="ar-SA"/>
    </w:rPr>
  </w:style>
  <w:style w:type="paragraph" w:styleId="NormalWeb">
    <w:name w:val="Normal (Web)"/>
    <w:uiPriority w:val="99"/>
    <w:rsid w:val="006A75CB"/>
    <w:pPr>
      <w:spacing w:before="100" w:beforeAutospacing="1" w:after="100" w:afterAutospacing="1"/>
    </w:pPr>
    <w:rPr>
      <w:sz w:val="24"/>
      <w:szCs w:val="24"/>
      <w:lang w:val="lt" w:eastAsia="en-US"/>
    </w:rPr>
  </w:style>
  <w:style w:type="table" w:styleId="TableGrid">
    <w:name w:val="Table Grid"/>
    <w:basedOn w:val="TableNormal"/>
    <w:uiPriority w:val="39"/>
    <w:rsid w:val="001F6F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rsid w:val="001F6FFF"/>
    <w:pPr>
      <w:spacing w:before="120" w:after="120"/>
      <w:ind w:left="1418" w:hanging="567"/>
      <w:jc w:val="both"/>
    </w:pPr>
    <w:rPr>
      <w:sz w:val="24"/>
      <w:lang w:val="en-GB"/>
    </w:rPr>
  </w:style>
  <w:style w:type="paragraph" w:customStyle="1" w:styleId="Default">
    <w:name w:val="Default"/>
    <w:rsid w:val="001F6FFF"/>
    <w:pPr>
      <w:autoSpaceDE w:val="0"/>
      <w:autoSpaceDN w:val="0"/>
      <w:adjustRightInd w:val="0"/>
    </w:pPr>
    <w:rPr>
      <w:color w:val="000000"/>
      <w:sz w:val="24"/>
      <w:szCs w:val="24"/>
      <w:lang w:val="en-US" w:eastAsia="en-US"/>
    </w:rPr>
  </w:style>
  <w:style w:type="paragraph" w:styleId="BodyTextIndent3">
    <w:name w:val="Body Text Indent 3"/>
    <w:rsid w:val="001F6FFF"/>
    <w:pPr>
      <w:spacing w:after="120"/>
      <w:ind w:left="283"/>
    </w:pPr>
    <w:rPr>
      <w:sz w:val="16"/>
      <w:szCs w:val="16"/>
      <w:lang w:val="lt"/>
    </w:rPr>
  </w:style>
  <w:style w:type="paragraph" w:customStyle="1" w:styleId="Hyperlink1">
    <w:name w:val="Hyperlink1"/>
    <w:rsid w:val="001F6FFF"/>
    <w:pPr>
      <w:autoSpaceDE w:val="0"/>
      <w:autoSpaceDN w:val="0"/>
      <w:adjustRightInd w:val="0"/>
      <w:ind w:firstLine="312"/>
      <w:jc w:val="both"/>
    </w:pPr>
    <w:rPr>
      <w:rFonts w:ascii="TimesLT" w:hAnsi="TimesLT"/>
      <w:sz w:val="24"/>
      <w:szCs w:val="24"/>
      <w:lang w:val="en-US" w:eastAsia="en-US"/>
    </w:rPr>
  </w:style>
  <w:style w:type="paragraph" w:styleId="BodyText">
    <w:name w:val="Body Text"/>
    <w:rsid w:val="001E4071"/>
    <w:pPr>
      <w:spacing w:after="120"/>
    </w:pPr>
    <w:rPr>
      <w:sz w:val="24"/>
      <w:szCs w:val="24"/>
      <w:lang w:val="lt" w:eastAsia="en-US"/>
    </w:rPr>
  </w:style>
  <w:style w:type="paragraph" w:styleId="BodyTextIndent">
    <w:name w:val="Body Text Indent"/>
    <w:rsid w:val="001E4071"/>
    <w:pPr>
      <w:spacing w:after="120"/>
      <w:ind w:left="283"/>
    </w:pPr>
    <w:rPr>
      <w:sz w:val="24"/>
      <w:szCs w:val="24"/>
      <w:lang w:val="lt" w:eastAsia="en-US"/>
    </w:rPr>
  </w:style>
  <w:style w:type="character" w:styleId="CommentReference">
    <w:name w:val="annotation reference"/>
    <w:uiPriority w:val="99"/>
    <w:rsid w:val="00F818E8"/>
    <w:rPr>
      <w:sz w:val="16"/>
      <w:szCs w:val="16"/>
    </w:rPr>
  </w:style>
  <w:style w:type="paragraph" w:styleId="CommentText">
    <w:name w:val="annotation text"/>
    <w:link w:val="CommentTextChar"/>
    <w:uiPriority w:val="99"/>
    <w:rsid w:val="00F818E8"/>
    <w:rPr>
      <w:lang w:val="lt" w:eastAsia="en-US"/>
    </w:rPr>
  </w:style>
  <w:style w:type="character" w:customStyle="1" w:styleId="CommentTextChar">
    <w:name w:val="Comment Text Char"/>
    <w:link w:val="CommentText"/>
    <w:uiPriority w:val="99"/>
    <w:rsid w:val="00F818E8"/>
    <w:rPr>
      <w:lang w:val="lt-LT" w:eastAsia="en-US" w:bidi="ar-SA"/>
    </w:rPr>
  </w:style>
  <w:style w:type="paragraph" w:styleId="BalloonText">
    <w:name w:val="Balloon Text"/>
    <w:link w:val="BalloonTextChar"/>
    <w:uiPriority w:val="99"/>
    <w:semiHidden/>
    <w:rsid w:val="00F818E8"/>
    <w:rPr>
      <w:rFonts w:ascii="Tahoma" w:hAnsi="Tahoma" w:cs="Tahoma"/>
      <w:sz w:val="16"/>
      <w:szCs w:val="16"/>
      <w:lang w:val="lt" w:eastAsia="en-US"/>
    </w:rPr>
  </w:style>
  <w:style w:type="paragraph" w:styleId="TOC1">
    <w:name w:val="toc 1"/>
    <w:autoRedefine/>
    <w:uiPriority w:val="39"/>
    <w:rsid w:val="005367F6"/>
    <w:pPr>
      <w:tabs>
        <w:tab w:val="left" w:pos="0"/>
        <w:tab w:val="left" w:pos="284"/>
        <w:tab w:val="right" w:leader="dot" w:pos="10065"/>
      </w:tabs>
      <w:jc w:val="both"/>
    </w:pPr>
    <w:rPr>
      <w:b/>
      <w:bCs/>
      <w:caps/>
      <w:lang w:val="lt" w:eastAsia="en-US"/>
    </w:rPr>
  </w:style>
  <w:style w:type="paragraph" w:styleId="TOC3">
    <w:name w:val="toc 3"/>
    <w:autoRedefine/>
    <w:semiHidden/>
    <w:rsid w:val="002F45F4"/>
    <w:pPr>
      <w:ind w:left="480"/>
    </w:pPr>
    <w:rPr>
      <w:i/>
      <w:iCs/>
      <w:lang w:val="lt" w:eastAsia="en-US"/>
    </w:rPr>
  </w:style>
  <w:style w:type="paragraph" w:styleId="TOC2">
    <w:name w:val="toc 2"/>
    <w:autoRedefine/>
    <w:semiHidden/>
    <w:rsid w:val="006E2AE5"/>
    <w:pPr>
      <w:ind w:left="240"/>
    </w:pPr>
    <w:rPr>
      <w:smallCaps/>
      <w:lang w:val="lt" w:eastAsia="en-US"/>
    </w:rPr>
  </w:style>
  <w:style w:type="paragraph" w:styleId="TOC4">
    <w:name w:val="toc 4"/>
    <w:autoRedefine/>
    <w:semiHidden/>
    <w:rsid w:val="007413F0"/>
    <w:pPr>
      <w:ind w:left="720"/>
    </w:pPr>
    <w:rPr>
      <w:sz w:val="18"/>
      <w:szCs w:val="18"/>
      <w:lang w:val="lt" w:eastAsia="en-US"/>
    </w:rPr>
  </w:style>
  <w:style w:type="paragraph" w:styleId="TOC5">
    <w:name w:val="toc 5"/>
    <w:autoRedefine/>
    <w:semiHidden/>
    <w:rsid w:val="007413F0"/>
    <w:pPr>
      <w:ind w:left="960"/>
    </w:pPr>
    <w:rPr>
      <w:sz w:val="18"/>
      <w:szCs w:val="18"/>
      <w:lang w:val="lt" w:eastAsia="en-US"/>
    </w:rPr>
  </w:style>
  <w:style w:type="paragraph" w:styleId="TOC6">
    <w:name w:val="toc 6"/>
    <w:autoRedefine/>
    <w:semiHidden/>
    <w:rsid w:val="007413F0"/>
    <w:pPr>
      <w:ind w:left="1200"/>
    </w:pPr>
    <w:rPr>
      <w:sz w:val="18"/>
      <w:szCs w:val="18"/>
      <w:lang w:val="lt" w:eastAsia="en-US"/>
    </w:rPr>
  </w:style>
  <w:style w:type="paragraph" w:styleId="TOC7">
    <w:name w:val="toc 7"/>
    <w:autoRedefine/>
    <w:semiHidden/>
    <w:rsid w:val="007413F0"/>
    <w:pPr>
      <w:ind w:left="1440"/>
    </w:pPr>
    <w:rPr>
      <w:sz w:val="18"/>
      <w:szCs w:val="18"/>
      <w:lang w:val="lt" w:eastAsia="en-US"/>
    </w:rPr>
  </w:style>
  <w:style w:type="paragraph" w:styleId="TOC8">
    <w:name w:val="toc 8"/>
    <w:autoRedefine/>
    <w:semiHidden/>
    <w:rsid w:val="007413F0"/>
    <w:pPr>
      <w:ind w:left="1680"/>
    </w:pPr>
    <w:rPr>
      <w:sz w:val="18"/>
      <w:szCs w:val="18"/>
      <w:lang w:val="lt" w:eastAsia="en-US"/>
    </w:rPr>
  </w:style>
  <w:style w:type="paragraph" w:styleId="TOC9">
    <w:name w:val="toc 9"/>
    <w:autoRedefine/>
    <w:semiHidden/>
    <w:rsid w:val="007413F0"/>
    <w:pPr>
      <w:ind w:left="1920"/>
    </w:pPr>
    <w:rPr>
      <w:sz w:val="18"/>
      <w:szCs w:val="18"/>
      <w:lang w:val="lt" w:eastAsia="en-US"/>
    </w:rPr>
  </w:style>
  <w:style w:type="character" w:customStyle="1" w:styleId="Antrat1Diagrama">
    <w:name w:val="Antraštė 1 Diagrama"/>
    <w:rsid w:val="007413F0"/>
    <w:rPr>
      <w:rFonts w:ascii="Arial" w:hAnsi="Arial" w:cs="Arial"/>
      <w:b/>
      <w:bCs/>
      <w:kern w:val="32"/>
      <w:sz w:val="32"/>
      <w:szCs w:val="32"/>
      <w:lang w:val="en-US" w:eastAsia="en-US" w:bidi="ar-SA"/>
    </w:rPr>
  </w:style>
  <w:style w:type="paragraph" w:styleId="Footer">
    <w:name w:val="footer"/>
    <w:link w:val="FooterChar"/>
    <w:uiPriority w:val="99"/>
    <w:rsid w:val="00BB210B"/>
    <w:pPr>
      <w:tabs>
        <w:tab w:val="center" w:pos="4320"/>
        <w:tab w:val="right" w:pos="8640"/>
      </w:tabs>
    </w:pPr>
    <w:rPr>
      <w:sz w:val="24"/>
      <w:szCs w:val="24"/>
      <w:lang w:val="lt" w:eastAsia="en-US"/>
    </w:rPr>
  </w:style>
  <w:style w:type="character" w:styleId="PageNumber">
    <w:name w:val="page number"/>
    <w:basedOn w:val="DefaultParagraphFont"/>
    <w:rsid w:val="00BB210B"/>
  </w:style>
  <w:style w:type="character" w:styleId="FollowedHyperlink">
    <w:name w:val="FollowedHyperlink"/>
    <w:rsid w:val="004E1A86"/>
    <w:rPr>
      <w:color w:val="800080"/>
      <w:u w:val="single"/>
    </w:rPr>
  </w:style>
  <w:style w:type="paragraph" w:styleId="Header">
    <w:name w:val="header"/>
    <w:link w:val="HeaderChar"/>
    <w:uiPriority w:val="99"/>
    <w:rsid w:val="00CD53B3"/>
    <w:pPr>
      <w:tabs>
        <w:tab w:val="center" w:pos="4513"/>
        <w:tab w:val="right" w:pos="9026"/>
      </w:tabs>
    </w:pPr>
    <w:rPr>
      <w:sz w:val="24"/>
      <w:szCs w:val="24"/>
      <w:lang w:val="lt" w:eastAsia="en-US"/>
    </w:rPr>
  </w:style>
  <w:style w:type="character" w:customStyle="1" w:styleId="HeaderChar">
    <w:name w:val="Header Char"/>
    <w:link w:val="Header"/>
    <w:uiPriority w:val="99"/>
    <w:rsid w:val="00CD53B3"/>
    <w:rPr>
      <w:sz w:val="24"/>
      <w:szCs w:val="24"/>
      <w:lang w:val="en-US" w:eastAsia="en-US"/>
    </w:rPr>
  </w:style>
  <w:style w:type="paragraph" w:styleId="Revision">
    <w:name w:val="Revision"/>
    <w:hidden/>
    <w:uiPriority w:val="99"/>
    <w:semiHidden/>
    <w:rsid w:val="00617911"/>
    <w:rPr>
      <w:sz w:val="24"/>
      <w:szCs w:val="24"/>
      <w:lang w:val="en-US" w:eastAsia="en-US"/>
    </w:rPr>
  </w:style>
  <w:style w:type="paragraph" w:styleId="ListParagraph">
    <w:name w:val="List Paragraph"/>
    <w:link w:val="ListParagraphChar"/>
    <w:uiPriority w:val="34"/>
    <w:qFormat/>
    <w:rsid w:val="00BA2769"/>
    <w:pPr>
      <w:ind w:left="720"/>
    </w:pPr>
    <w:rPr>
      <w:rFonts w:ascii="Calibri" w:eastAsia="Calibri" w:hAnsi="Calibri" w:cs="Calibri"/>
      <w:sz w:val="22"/>
      <w:szCs w:val="22"/>
      <w:lang w:val="lt" w:eastAsia="en-US"/>
    </w:rPr>
  </w:style>
  <w:style w:type="character" w:customStyle="1" w:styleId="ListParagraphChar">
    <w:name w:val="List Paragraph Char"/>
    <w:link w:val="ListParagraph"/>
    <w:uiPriority w:val="34"/>
    <w:rsid w:val="00BA2769"/>
    <w:rPr>
      <w:rFonts w:ascii="Calibri" w:eastAsia="Calibri" w:hAnsi="Calibri" w:cs="Calibri"/>
      <w:sz w:val="22"/>
      <w:szCs w:val="22"/>
      <w:lang w:val="lt-LT"/>
    </w:rPr>
  </w:style>
  <w:style w:type="character" w:styleId="Emphasis">
    <w:name w:val="Emphasis"/>
    <w:uiPriority w:val="20"/>
    <w:qFormat/>
    <w:rsid w:val="00BA2769"/>
    <w:rPr>
      <w:i/>
      <w:iCs/>
    </w:rPr>
  </w:style>
  <w:style w:type="character" w:customStyle="1" w:styleId="PavadinimasDiagrama">
    <w:name w:val="Pavadinimas Diagrama"/>
    <w:rsid w:val="005B2F6F"/>
    <w:rPr>
      <w:b/>
      <w:sz w:val="28"/>
      <w:szCs w:val="24"/>
      <w:lang w:val="lt-LT"/>
    </w:rPr>
  </w:style>
  <w:style w:type="paragraph" w:styleId="CommentSubject">
    <w:name w:val="annotation subject"/>
    <w:basedOn w:val="CommentText"/>
    <w:next w:val="CommentText"/>
    <w:link w:val="CommentSubjectChar"/>
    <w:uiPriority w:val="99"/>
    <w:rsid w:val="006F59EA"/>
    <w:rPr>
      <w:b/>
      <w:bCs/>
      <w:lang w:val="en-US"/>
    </w:rPr>
  </w:style>
  <w:style w:type="character" w:customStyle="1" w:styleId="CommentSubjectChar">
    <w:name w:val="Comment Subject Char"/>
    <w:link w:val="CommentSubject"/>
    <w:uiPriority w:val="99"/>
    <w:rsid w:val="006F59EA"/>
    <w:rPr>
      <w:b/>
      <w:bCs/>
      <w:lang w:val="en-US" w:eastAsia="en-US" w:bidi="ar-SA"/>
    </w:rPr>
  </w:style>
  <w:style w:type="character" w:styleId="UnresolvedMention">
    <w:name w:val="Unresolved Mention"/>
    <w:uiPriority w:val="99"/>
    <w:semiHidden/>
    <w:unhideWhenUsed/>
    <w:rsid w:val="0031189C"/>
    <w:rPr>
      <w:color w:val="605E5C"/>
      <w:shd w:val="clear" w:color="auto" w:fill="E1DFDD"/>
    </w:rPr>
  </w:style>
  <w:style w:type="paragraph" w:customStyle="1" w:styleId="pf0">
    <w:name w:val="pf0"/>
    <w:rsid w:val="00CF1DC1"/>
    <w:pPr>
      <w:spacing w:before="100" w:beforeAutospacing="1" w:after="100" w:afterAutospacing="1"/>
    </w:pPr>
    <w:rPr>
      <w:sz w:val="24"/>
      <w:szCs w:val="24"/>
      <w:lang w:val="lt" w:eastAsia="en-US"/>
    </w:rPr>
  </w:style>
  <w:style w:type="character" w:customStyle="1" w:styleId="cf01">
    <w:name w:val="cf01"/>
    <w:rsid w:val="00CF1DC1"/>
    <w:rPr>
      <w:rFonts w:ascii="Segoe UI" w:hAnsi="Segoe UI" w:cs="Segoe UI" w:hint="default"/>
      <w:sz w:val="18"/>
      <w:szCs w:val="18"/>
    </w:rPr>
  </w:style>
  <w:style w:type="paragraph" w:customStyle="1" w:styleId="ListParagraph1">
    <w:name w:val="List Paragraph1"/>
    <w:qFormat/>
    <w:rsid w:val="00ED3AC3"/>
    <w:pPr>
      <w:ind w:left="720"/>
    </w:pPr>
    <w:rPr>
      <w:rFonts w:eastAsia="Calibri"/>
      <w:sz w:val="24"/>
      <w:szCs w:val="24"/>
      <w:lang w:val="lt"/>
    </w:rPr>
  </w:style>
  <w:style w:type="character" w:customStyle="1" w:styleId="FooterChar">
    <w:name w:val="Footer Char"/>
    <w:link w:val="Footer"/>
    <w:uiPriority w:val="99"/>
    <w:rsid w:val="00ED3AC3"/>
    <w:rPr>
      <w:sz w:val="24"/>
      <w:szCs w:val="24"/>
      <w:lang w:val="en-US" w:eastAsia="en-US"/>
    </w:rPr>
  </w:style>
  <w:style w:type="character" w:customStyle="1" w:styleId="BalloonTextChar">
    <w:name w:val="Balloon Text Char"/>
    <w:link w:val="BalloonText"/>
    <w:uiPriority w:val="99"/>
    <w:semiHidden/>
    <w:rsid w:val="00ED3AC3"/>
    <w:rPr>
      <w:rFonts w:ascii="Tahoma" w:hAnsi="Tahoma" w:cs="Tahoma"/>
      <w:sz w:val="16"/>
      <w:szCs w:val="16"/>
      <w:lang w:val="en-US" w:eastAsia="en-US"/>
    </w:rPr>
  </w:style>
  <w:style w:type="paragraph" w:styleId="NoSpacing">
    <w:name w:val="No Spacing"/>
    <w:uiPriority w:val="1"/>
    <w:qFormat/>
    <w:rsid w:val="00ED3AC3"/>
    <w:rPr>
      <w:rFonts w:ascii="Calibri" w:hAnsi="Calibri"/>
      <w:sz w:val="22"/>
      <w:szCs w:val="22"/>
      <w:lang w:val="lt" w:eastAsia="en-US"/>
    </w:rPr>
  </w:style>
  <w:style w:type="character" w:customStyle="1" w:styleId="il">
    <w:name w:val="il"/>
    <w:basedOn w:val="DefaultParagraphFont"/>
    <w:rsid w:val="00323E61"/>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YWGNDQzed4eEGlpIfIBDBw5a4g==">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6</Pages>
  <Words>3734</Words>
  <Characters>2129</Characters>
  <Application>Microsoft Office Word</Application>
  <DocSecurity>0</DocSecurity>
  <Lines>17</Lines>
  <Paragraphs>11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UAB 'Litesko'</Company>
  <LinksUpToDate>false</LinksUpToDate>
  <CharactersWithSpaces>5852</CharactersWithSpaces>
  <SharedDoc>false</SharedDoc>
  <HLinks>
    <vt:vector size="6" baseType="variant">
      <vt:variant>
        <vt:i4>4849715</vt:i4>
      </vt:variant>
      <vt:variant>
        <vt:i4>0</vt:i4>
      </vt:variant>
      <vt:variant>
        <vt:i4>0</vt:i4>
      </vt:variant>
      <vt:variant>
        <vt:i4>5</vt:i4>
      </vt:variant>
      <vt:variant>
        <vt:lpwstr>mailto:vytautas.gavelis@litesko.lt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Tomas ŠUNSKIS</dc:creator>
  <cp:lastModifiedBy>Šarūnas PAVILONIS</cp:lastModifiedBy>
  <cp:revision>10</cp:revision>
  <dcterms:created xsi:type="dcterms:W3CDTF">2026-04-24T04:58:00Z</dcterms:created>
  <dcterms:modified xsi:type="dcterms:W3CDTF">2026-05-06T12:55:00Z</dcterms:modified>
</cp:coreProperties>
</file>